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922231748"/>
        <w:docPartObj>
          <w:docPartGallery w:val="Cover Pages"/>
          <w:docPartUnique/>
        </w:docPartObj>
      </w:sdtPr>
      <w:sdtEndPr>
        <w:rPr>
          <w:rFonts w:ascii="Times New Roman" w:eastAsia="Calibri" w:hAnsi="Times New Roman" w:cs="Times New Roman"/>
          <w:sz w:val="24"/>
          <w:szCs w:val="24"/>
        </w:rPr>
      </w:sdtEndPr>
      <w:sdtContent>
        <w:p w:rsidR="00E212B3" w:rsidRDefault="002A0754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Муниципальное бюд</w:t>
          </w:r>
          <w:r w:rsidR="005866DF">
            <w:rPr>
              <w:rFonts w:ascii="Times New Roman" w:eastAsia="Calibri" w:hAnsi="Times New Roman" w:cs="Times New Roman"/>
              <w:sz w:val="24"/>
              <w:szCs w:val="24"/>
            </w:rPr>
            <w:t xml:space="preserve">жетное учреждение </w:t>
          </w:r>
          <w:proofErr w:type="gramStart"/>
          <w:r w:rsidR="005866DF">
            <w:rPr>
              <w:rFonts w:ascii="Times New Roman" w:eastAsia="Calibri" w:hAnsi="Times New Roman" w:cs="Times New Roman"/>
              <w:sz w:val="24"/>
              <w:szCs w:val="24"/>
            </w:rPr>
            <w:t>« Средняя</w:t>
          </w:r>
          <w:proofErr w:type="gramEnd"/>
          <w:r w:rsidR="005866DF">
            <w:rPr>
              <w:rFonts w:ascii="Times New Roman" w:eastAsia="Calibri" w:hAnsi="Times New Roman" w:cs="Times New Roman"/>
              <w:sz w:val="24"/>
              <w:szCs w:val="24"/>
            </w:rPr>
            <w:t xml:space="preserve">  общеобразовательная школа </w:t>
          </w:r>
          <w:proofErr w:type="spellStart"/>
          <w:r w:rsidR="005866DF">
            <w:rPr>
              <w:rFonts w:ascii="Times New Roman" w:eastAsia="Calibri" w:hAnsi="Times New Roman" w:cs="Times New Roman"/>
              <w:sz w:val="24"/>
              <w:szCs w:val="24"/>
            </w:rPr>
            <w:t>с.Малотроицкое</w:t>
          </w:r>
          <w:proofErr w:type="spellEnd"/>
          <w:r w:rsidR="005866DF">
            <w:rPr>
              <w:rFonts w:ascii="Times New Roman" w:eastAsia="Calibri" w:hAnsi="Times New Roman" w:cs="Times New Roman"/>
              <w:sz w:val="24"/>
              <w:szCs w:val="24"/>
            </w:rPr>
            <w:t xml:space="preserve"> </w:t>
          </w:r>
          <w:proofErr w:type="spellStart"/>
          <w:r w:rsidR="005866DF">
            <w:rPr>
              <w:rFonts w:ascii="Times New Roman" w:eastAsia="Calibri" w:hAnsi="Times New Roman" w:cs="Times New Roman"/>
              <w:sz w:val="24"/>
              <w:szCs w:val="24"/>
            </w:rPr>
            <w:t>Чернянского</w:t>
          </w:r>
          <w:proofErr w:type="spellEnd"/>
          <w:r w:rsidR="005866DF">
            <w:rPr>
              <w:rFonts w:ascii="Times New Roman" w:eastAsia="Calibri" w:hAnsi="Times New Roman" w:cs="Times New Roman"/>
              <w:sz w:val="24"/>
              <w:szCs w:val="24"/>
            </w:rPr>
            <w:t xml:space="preserve"> района Белгородской области»</w:t>
          </w:r>
        </w:p>
        <w:p w:rsidR="0008019C" w:rsidRDefault="0008019C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08019C" w:rsidRDefault="0008019C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08019C" w:rsidRPr="0008019C" w:rsidRDefault="0008019C" w:rsidP="0008019C">
          <w:pPr>
            <w:spacing w:after="0" w:line="240" w:lineRule="auto"/>
            <w:jc w:val="right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08019C">
            <w:rPr>
              <w:rFonts w:ascii="Times New Roman" w:eastAsia="Calibri" w:hAnsi="Times New Roman" w:cs="Times New Roman"/>
              <w:b/>
              <w:sz w:val="28"/>
              <w:szCs w:val="28"/>
            </w:rPr>
            <w:t>Приложение ___</w:t>
          </w:r>
        </w:p>
        <w:p w:rsidR="0008019C" w:rsidRPr="0008019C" w:rsidRDefault="0008019C" w:rsidP="0008019C">
          <w:pPr>
            <w:spacing w:after="0" w:line="240" w:lineRule="auto"/>
            <w:jc w:val="right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  <w:r w:rsidRPr="0008019C">
            <w:rPr>
              <w:rFonts w:ascii="Times New Roman" w:eastAsia="Calibri" w:hAnsi="Times New Roman" w:cs="Times New Roman"/>
              <w:b/>
              <w:sz w:val="28"/>
              <w:szCs w:val="28"/>
            </w:rPr>
            <w:t>к ООП ООО</w:t>
          </w:r>
        </w:p>
        <w:p w:rsidR="00E212B3" w:rsidRPr="0018332C" w:rsidRDefault="00E212B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18332C">
            <w:rPr>
              <w:rFonts w:ascii="Times New Roman" w:eastAsia="Calibri" w:hAnsi="Times New Roman" w:cs="Times New Roman"/>
              <w:sz w:val="24"/>
              <w:szCs w:val="24"/>
            </w:rPr>
            <w:t xml:space="preserve">Рабочая программа </w:t>
          </w:r>
        </w:p>
        <w:p w:rsidR="00E212B3" w:rsidRPr="0018332C" w:rsidRDefault="00E212B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по учебному предмету «Профессионально-трудовое обучение</w:t>
          </w:r>
          <w:r w:rsidRPr="0018332C">
            <w:rPr>
              <w:rFonts w:ascii="Times New Roman" w:eastAsia="Calibri" w:hAnsi="Times New Roman" w:cs="Times New Roman"/>
              <w:sz w:val="24"/>
              <w:szCs w:val="24"/>
            </w:rPr>
            <w:t>»</w:t>
          </w:r>
        </w:p>
        <w:p w:rsidR="00E212B3" w:rsidRDefault="0008019C" w:rsidP="00E212B3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для 5 – 9</w:t>
          </w:r>
          <w:r w:rsidR="00E212B3" w:rsidRPr="0018332C">
            <w:rPr>
              <w:rFonts w:ascii="Times New Roman" w:eastAsia="Calibri" w:hAnsi="Times New Roman" w:cs="Times New Roman"/>
              <w:sz w:val="24"/>
              <w:szCs w:val="24"/>
            </w:rPr>
            <w:t xml:space="preserve"> классов</w:t>
          </w:r>
        </w:p>
        <w:p w:rsidR="00E212B3" w:rsidRPr="008712B2" w:rsidRDefault="00E212B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(</w:t>
          </w:r>
          <w:r w:rsidR="00D570E7">
            <w:rPr>
              <w:rFonts w:ascii="Times New Roman" w:hAnsi="Times New Roman" w:cs="Times New Roman"/>
              <w:sz w:val="24"/>
              <w:szCs w:val="24"/>
            </w:rPr>
            <w:t>легкая умственная отсталость</w:t>
          </w:r>
          <w:bookmarkStart w:id="0" w:name="_GoBack"/>
          <w:bookmarkEnd w:id="0"/>
          <w:r>
            <w:rPr>
              <w:rFonts w:ascii="Times New Roman" w:hAnsi="Times New Roman" w:cs="Times New Roman"/>
              <w:sz w:val="24"/>
              <w:szCs w:val="24"/>
            </w:rPr>
            <w:t>)</w:t>
          </w:r>
        </w:p>
        <w:p w:rsidR="00E212B3" w:rsidRPr="0018332C" w:rsidRDefault="00E212B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8712B2" w:rsidRDefault="00E212B3" w:rsidP="00E212B3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1833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Составле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на на основе</w:t>
          </w:r>
          <w:r w:rsidRPr="001833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программы специальных (коррекционных) образовательных учреждений </w:t>
          </w:r>
          <w:r w:rsidRPr="0018332C"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  <w:t>VIII</w:t>
          </w:r>
          <w:r w:rsidRPr="001833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вида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</w:t>
          </w:r>
          <w:r w:rsidR="002A075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Pr="0018332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под редакцией В.В. Воронковой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 2012</w:t>
          </w:r>
        </w:p>
        <w:p w:rsidR="00E212B3" w:rsidRPr="0018332C" w:rsidRDefault="00E212B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18332C" w:rsidRDefault="00E212B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18332C" w:rsidRDefault="00E212B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18332C" w:rsidRDefault="00E212B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Default="00E212B3" w:rsidP="00E212B3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18332C">
            <w:rPr>
              <w:rFonts w:ascii="Times New Roman" w:eastAsia="Calibri" w:hAnsi="Times New Roman" w:cs="Times New Roman"/>
              <w:sz w:val="24"/>
              <w:szCs w:val="24"/>
            </w:rPr>
            <w:t>Составитель:</w:t>
          </w:r>
        </w:p>
        <w:p w:rsidR="00E212B3" w:rsidRPr="0018332C" w:rsidRDefault="0008019C" w:rsidP="00E212B3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Лаптева Т.Н.</w:t>
          </w: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18332C">
            <w:rPr>
              <w:rFonts w:ascii="Times New Roman" w:eastAsia="Calibri" w:hAnsi="Times New Roman" w:cs="Times New Roman"/>
              <w:sz w:val="24"/>
              <w:szCs w:val="24"/>
            </w:rPr>
            <w:t>учитель технологии</w:t>
          </w: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Default="0008019C" w:rsidP="0008019C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</w:sdtContent>
    </w:sdt>
    <w:p w:rsidR="003B010A" w:rsidRPr="00E212B3" w:rsidRDefault="003B010A" w:rsidP="00E212B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B010A" w:rsidRPr="003B010A" w:rsidRDefault="003B010A" w:rsidP="003B010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10A" w:rsidRPr="003B010A" w:rsidRDefault="003B010A" w:rsidP="003B010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3B010A">
        <w:rPr>
          <w:rFonts w:ascii="Times New Roman" w:hAnsi="Times New Roman" w:cs="Times New Roman"/>
          <w:sz w:val="24"/>
          <w:szCs w:val="24"/>
        </w:rPr>
        <w:t xml:space="preserve">по профессионально-трудовому обучению (столярное </w:t>
      </w:r>
      <w:proofErr w:type="gramStart"/>
      <w:r w:rsidRPr="003B010A">
        <w:rPr>
          <w:rFonts w:ascii="Times New Roman" w:hAnsi="Times New Roman" w:cs="Times New Roman"/>
          <w:sz w:val="24"/>
          <w:szCs w:val="24"/>
        </w:rPr>
        <w:t>дело)в</w:t>
      </w:r>
      <w:proofErr w:type="gramEnd"/>
      <w:r w:rsidRPr="003B010A">
        <w:rPr>
          <w:rFonts w:ascii="Times New Roman" w:hAnsi="Times New Roman" w:cs="Times New Roman"/>
          <w:sz w:val="24"/>
          <w:szCs w:val="24"/>
        </w:rPr>
        <w:t xml:space="preserve"> специальных (коррекционных)классах </w:t>
      </w:r>
      <w:r w:rsidRPr="003B010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B010A">
        <w:rPr>
          <w:rFonts w:ascii="Times New Roman" w:hAnsi="Times New Roman" w:cs="Times New Roman"/>
          <w:sz w:val="24"/>
          <w:szCs w:val="24"/>
        </w:rPr>
        <w:t xml:space="preserve"> вида</w:t>
      </w:r>
      <w:r>
        <w:rPr>
          <w:rFonts w:ascii="Times New Roman" w:hAnsi="Times New Roman" w:cs="Times New Roman"/>
          <w:sz w:val="24"/>
          <w:szCs w:val="24"/>
        </w:rPr>
        <w:t xml:space="preserve"> составлена</w:t>
      </w:r>
      <w:r w:rsidRPr="003B010A">
        <w:rPr>
          <w:rFonts w:ascii="Times New Roman" w:hAnsi="Times New Roman" w:cs="Times New Roman"/>
          <w:sz w:val="24"/>
          <w:szCs w:val="24"/>
        </w:rPr>
        <w:t xml:space="preserve"> на основе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3B010A">
        <w:rPr>
          <w:rFonts w:ascii="Times New Roman" w:hAnsi="Times New Roman" w:cs="Times New Roman"/>
          <w:sz w:val="24"/>
          <w:szCs w:val="24"/>
        </w:rPr>
        <w:t xml:space="preserve">рограммы специальных (коррекционных) образовательных учреждений </w:t>
      </w:r>
      <w:r w:rsidRPr="003B010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B010A">
        <w:rPr>
          <w:rFonts w:ascii="Times New Roman" w:hAnsi="Times New Roman" w:cs="Times New Roman"/>
          <w:sz w:val="24"/>
          <w:szCs w:val="24"/>
        </w:rPr>
        <w:t xml:space="preserve"> вида, 5-9 классы, сборник 2, профессионально-трудовое обучение, под редакцией В.В. Воронк</w:t>
      </w:r>
      <w:r w:rsidR="00642DE1">
        <w:rPr>
          <w:rFonts w:ascii="Times New Roman" w:hAnsi="Times New Roman" w:cs="Times New Roman"/>
          <w:sz w:val="24"/>
          <w:szCs w:val="24"/>
        </w:rPr>
        <w:t>овой, Москва, ГИЦ «ВЛАДОС», 2012</w:t>
      </w:r>
      <w:r w:rsidRPr="003B010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B010A" w:rsidRPr="003B010A" w:rsidRDefault="00DC193E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Специальная (коррекционная) программа по трудовому обучению в специальных (коррекционных) классах VIII   вида ориентирована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на обучение и воспитание детей с ограниченными в</w:t>
      </w:r>
      <w:r>
        <w:rPr>
          <w:rFonts w:ascii="Times New Roman" w:hAnsi="Times New Roman" w:cs="Times New Roman"/>
          <w:sz w:val="24"/>
          <w:szCs w:val="24"/>
        </w:rPr>
        <w:t xml:space="preserve">озможностями здоровья с пятого </w:t>
      </w:r>
      <w:r w:rsidR="003B010A" w:rsidRPr="003B010A">
        <w:rPr>
          <w:rFonts w:ascii="Times New Roman" w:hAnsi="Times New Roman" w:cs="Times New Roman"/>
          <w:sz w:val="24"/>
          <w:szCs w:val="24"/>
        </w:rPr>
        <w:t>по девятый класс. Основная цель специального (коррекционного) образования- подготовка учащихся к самостоятельной жизни в современном обществе, при этом образовательные предметы решают в основном общеразвивающие и практические задачи. Так же подготовить школьников к поступлению в ПЛ соответствующего типа и профиля.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Основная функция специальной (коррекционной) школы - коррекция личности ребёнка с ограниченными возможностями здоровья (умственной отсталостью) средствами образования.</w:t>
      </w:r>
    </w:p>
    <w:p w:rsidR="003B010A" w:rsidRPr="003B010A" w:rsidRDefault="00DC193E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V- </w:t>
      </w:r>
      <w:r w:rsidR="003B010A" w:rsidRPr="003B010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классах осуществляется профессионально-трудовое обучение, целью которого является подготовка учащихся к самостоятельному труду по получаемой специальности в обычных условиях.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 xml:space="preserve">В VIII-IX классах завершается трудовая подготовка учащихся в соответствии с выбранной </w:t>
      </w:r>
      <w:proofErr w:type="spellStart"/>
      <w:r w:rsidRPr="003B010A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3B010A">
        <w:rPr>
          <w:rFonts w:ascii="Times New Roman" w:hAnsi="Times New Roman" w:cs="Times New Roman"/>
          <w:sz w:val="24"/>
          <w:szCs w:val="24"/>
        </w:rPr>
        <w:t xml:space="preserve"> направленности - столярное дело.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Специальная задача коррекции имеющихся у учащихся специфических нарушений, трудностей формирования жизненно необходимых знаний, умений и навыков осуществляется не только при изучении основных учебных предметов, на специальных занятиях и конечно на уроках трудового обучения.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Содержание образования направлено на формирование общей культуры личности обучающихся, их адаптации к жизни в обществе, формирование профессионально-трудовых умений и навыков для дальнейшей работы в трудовом коллективе; воспитание гражданственности, трудолюбия.</w:t>
      </w:r>
    </w:p>
    <w:p w:rsidR="00DC193E" w:rsidRDefault="003B010A" w:rsidP="00DC193E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3B010A">
        <w:rPr>
          <w:rFonts w:ascii="Times New Roman" w:hAnsi="Times New Roman" w:cs="Times New Roman"/>
          <w:sz w:val="24"/>
          <w:szCs w:val="24"/>
        </w:rPr>
        <w:t>трудового обучения в специальной (коррекционной) школе:</w:t>
      </w:r>
    </w:p>
    <w:p w:rsidR="00DC193E" w:rsidRDefault="00DC193E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коррекции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недостатков умственного и физического развития;</w:t>
      </w:r>
    </w:p>
    <w:p w:rsidR="00DC193E" w:rsidRDefault="00DC193E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воспитанию</w:t>
      </w:r>
      <w:r w:rsidR="003B010A" w:rsidRPr="00DC193E">
        <w:rPr>
          <w:rFonts w:ascii="Times New Roman" w:hAnsi="Times New Roman" w:cs="Times New Roman"/>
          <w:sz w:val="24"/>
          <w:szCs w:val="24"/>
        </w:rPr>
        <w:t xml:space="preserve"> связной речи;</w:t>
      </w:r>
    </w:p>
    <w:p w:rsidR="00DC193E" w:rsidRDefault="003B010A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sz w:val="24"/>
          <w:szCs w:val="24"/>
        </w:rPr>
        <w:t>формированию общих трудовых навыков;</w:t>
      </w:r>
    </w:p>
    <w:p w:rsidR="00DC193E" w:rsidRDefault="003B010A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sz w:val="24"/>
          <w:szCs w:val="24"/>
        </w:rPr>
        <w:t>осуществлению социально-трудовой адаптации учащихся;</w:t>
      </w:r>
    </w:p>
    <w:p w:rsidR="00DC193E" w:rsidRDefault="003B010A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sz w:val="24"/>
          <w:szCs w:val="24"/>
        </w:rPr>
        <w:t>формированию навыков самоконтроля учебных действий, культуры речи и поведения, санитарно-гигиенических навыков и здорового образа жизни;</w:t>
      </w:r>
    </w:p>
    <w:p w:rsidR="003B010A" w:rsidRPr="00DC193E" w:rsidRDefault="003B010A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sz w:val="24"/>
          <w:szCs w:val="24"/>
        </w:rPr>
        <w:t>обеспечению условий формирования личности школьника с ограниченными возможностями здоровья в комплексном взаимодействии психолога, соц. педагога, учителей, родителей.</w:t>
      </w:r>
    </w:p>
    <w:p w:rsidR="003B010A" w:rsidRPr="003B010A" w:rsidRDefault="00DC193E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определяет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содержание предметов и коррекционных курсов, последовательность их прохождения по годам обучения.</w:t>
      </w:r>
    </w:p>
    <w:p w:rsidR="003B010A" w:rsidRPr="003B010A" w:rsidRDefault="003B010A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Основной особенностью учебного плана в коррекционной школе является наличие ча</w:t>
      </w:r>
      <w:r w:rsidR="00DC193E">
        <w:rPr>
          <w:rFonts w:ascii="Times New Roman" w:hAnsi="Times New Roman" w:cs="Times New Roman"/>
          <w:sz w:val="24"/>
          <w:szCs w:val="24"/>
        </w:rPr>
        <w:t>сов на профессионально-трудовое обучение</w:t>
      </w:r>
      <w:r w:rsidRPr="003B010A">
        <w:rPr>
          <w:rFonts w:ascii="Times New Roman" w:hAnsi="Times New Roman" w:cs="Times New Roman"/>
          <w:sz w:val="24"/>
          <w:szCs w:val="24"/>
        </w:rPr>
        <w:t>:</w:t>
      </w:r>
    </w:p>
    <w:p w:rsidR="003B010A" w:rsidRPr="003B010A" w:rsidRDefault="008E7074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– 6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часов в неделю;</w:t>
      </w:r>
    </w:p>
    <w:p w:rsidR="003B010A" w:rsidRPr="003B010A" w:rsidRDefault="008E7074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– 6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часов в неделю;</w:t>
      </w:r>
    </w:p>
    <w:p w:rsidR="003B010A" w:rsidRDefault="008E7074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– 8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часов в неделю;</w:t>
      </w:r>
    </w:p>
    <w:p w:rsidR="00F20665" w:rsidRDefault="001E3473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– 10 часов в неделю;</w:t>
      </w:r>
    </w:p>
    <w:p w:rsidR="001E3473" w:rsidRPr="003B010A" w:rsidRDefault="001E3473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 класс-10 часов в неделю.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Данная программа для специальной школы VII</w:t>
      </w:r>
      <w:r w:rsidRPr="003B010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B010A">
        <w:rPr>
          <w:rFonts w:ascii="Times New Roman" w:hAnsi="Times New Roman" w:cs="Times New Roman"/>
          <w:sz w:val="24"/>
          <w:szCs w:val="24"/>
        </w:rPr>
        <w:t xml:space="preserve"> вида предполагает формирование у учащихся необходимого объёма профессиональных знаний и </w:t>
      </w:r>
      <w:proofErr w:type="spellStart"/>
      <w:r w:rsidRPr="003B010A">
        <w:rPr>
          <w:rFonts w:ascii="Times New Roman" w:hAnsi="Times New Roman" w:cs="Times New Roman"/>
          <w:sz w:val="24"/>
          <w:szCs w:val="24"/>
        </w:rPr>
        <w:t>общетрудовых</w:t>
      </w:r>
      <w:proofErr w:type="spellEnd"/>
      <w:r w:rsidRPr="003B010A">
        <w:rPr>
          <w:rFonts w:ascii="Times New Roman" w:hAnsi="Times New Roman" w:cs="Times New Roman"/>
          <w:sz w:val="24"/>
          <w:szCs w:val="24"/>
        </w:rPr>
        <w:t xml:space="preserve"> умений. В нашей школе профессионально-трудовое обучение ведётся по направлению столярное дело.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Цель программы – подготовить школьников к поступлению в учебные заведения средне-специального образования, соответствующего типа и профиля. В процессе обучения школьники знакомятся с разметкой деталей, пилением, строганием, сверлением древесины, скреплением деталей в изделия и украшением их. Приобретают навыки владения столярными инструментами и приспособлениями, узнают правила ухода за ними.</w:t>
      </w:r>
    </w:p>
    <w:p w:rsidR="00065081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 xml:space="preserve">Некоторые из инструментов и приспособлений изготавливают сами. Кроме того, ребята учатся работать на сверлильном и токарном станках, Знакомятся с ручным электрифицированным инструментом, </w:t>
      </w:r>
      <w:r w:rsidR="00DC193E">
        <w:rPr>
          <w:rFonts w:ascii="Times New Roman" w:hAnsi="Times New Roman" w:cs="Times New Roman"/>
          <w:sz w:val="24"/>
          <w:szCs w:val="24"/>
        </w:rPr>
        <w:t xml:space="preserve">учатся </w:t>
      </w:r>
      <w:r w:rsidRPr="003B010A">
        <w:rPr>
          <w:rFonts w:ascii="Times New Roman" w:hAnsi="Times New Roman" w:cs="Times New Roman"/>
          <w:sz w:val="24"/>
          <w:szCs w:val="24"/>
        </w:rPr>
        <w:t>применять лаки, клеи, краски, красители. Составление и чтение чертежей, планирование последовательности выполнения трудовых операций, оценка результатов своей и чужой работы также входят в программу обучения. Большое внимание уделяется технике безопасности. Затронуто эстетическое воспитание (тема «Художественная отделка столярного изделия»). Всё это способствует физическому и интеллектуальному развитию школьников с ограниченными возможностями здоровья.</w:t>
      </w:r>
    </w:p>
    <w:p w:rsidR="00D37BC5" w:rsidRDefault="00D37BC5" w:rsidP="00D570E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617467" w:rsidRDefault="00617467" w:rsidP="009A5ADC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95E69" w:rsidRPr="00495E69" w:rsidRDefault="00495E69" w:rsidP="00F2066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>Содержание разделов и тем</w:t>
      </w:r>
      <w:r w:rsidR="008712B2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p w:rsidR="00495E69" w:rsidRDefault="00495E69" w:rsidP="00495E69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495E69" w:rsidRPr="00495E69" w:rsidRDefault="00F35055" w:rsidP="0061746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 (204</w:t>
      </w:r>
      <w:r w:rsidR="00495E69"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495E69" w:rsidRPr="00495E69" w:rsidRDefault="00617467" w:rsidP="0061746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учебных недель – 34</w:t>
      </w:r>
    </w:p>
    <w:p w:rsidR="00495E69" w:rsidRPr="00495E69" w:rsidRDefault="00F35055" w:rsidP="0061746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 в неделю – 6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Тема 1. Вводное занятие (1час)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Сообщение темы занятий на четверть. Уточнение правил поведения учащихся в мастерской. Правила безопасности в работе с инструментом.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Тема 2. Пиление столярной </w:t>
      </w:r>
      <w:r w:rsidR="00F35055">
        <w:rPr>
          <w:rFonts w:ascii="Times New Roman" w:hAnsi="Times New Roman" w:cs="Times New Roman"/>
          <w:b/>
          <w:i/>
          <w:sz w:val="24"/>
          <w:szCs w:val="24"/>
          <w:u w:val="single"/>
        </w:rPr>
        <w:t>ножовкой (34 часа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E69">
        <w:rPr>
          <w:rFonts w:ascii="Times New Roman" w:hAnsi="Times New Roman" w:cs="Times New Roman"/>
          <w:b/>
          <w:bCs/>
          <w:sz w:val="24"/>
          <w:szCs w:val="24"/>
        </w:rPr>
        <w:t>Изделие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495E69">
        <w:rPr>
          <w:rFonts w:ascii="Times New Roman" w:hAnsi="Times New Roman" w:cs="Times New Roman"/>
          <w:sz w:val="24"/>
          <w:szCs w:val="24"/>
        </w:rPr>
        <w:t>Игрушечный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строительный материал из брусков разного сечения и формы. Заготовки для последующих работ.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495E69">
        <w:rPr>
          <w:rFonts w:ascii="Times New Roman" w:hAnsi="Times New Roman" w:cs="Times New Roman"/>
          <w:i/>
          <w:iCs/>
          <w:sz w:val="24"/>
          <w:szCs w:val="24"/>
        </w:rPr>
        <w:t xml:space="preserve">плоская поверхность. </w:t>
      </w:r>
      <w:r w:rsidRPr="00495E69">
        <w:rPr>
          <w:rFonts w:ascii="Times New Roman" w:hAnsi="Times New Roman" w:cs="Times New Roman"/>
          <w:sz w:val="24"/>
          <w:szCs w:val="24"/>
        </w:rPr>
        <w:t>Миллиметр как основная мера длины в столярном деле. Виды брака при пилении. Правила безопасности при пилении и работе шкуркой.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 xml:space="preserve">Работа столярной ножовкой. Разметка длины деталей с помощью линейки и угольника. Пиление поперек волокон в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стусле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. Шлифование торцов деталей шкуркой. Шлифование в «пакете». Пиление под углом в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стусле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. Контроль за правильностью размеров и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формы детали с помощью линейки</w:t>
      </w:r>
      <w:proofErr w:type="gramEnd"/>
      <w:r w:rsidRPr="00495E69">
        <w:rPr>
          <w:rFonts w:ascii="Times New Roman" w:hAnsi="Times New Roman" w:cs="Times New Roman"/>
          <w:sz w:val="24"/>
          <w:szCs w:val="24"/>
        </w:rPr>
        <w:t xml:space="preserve"> и угольника.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работы.</w:t>
      </w:r>
      <w:r w:rsidRPr="00495E69">
        <w:rPr>
          <w:rFonts w:ascii="Times New Roman" w:hAnsi="Times New Roman" w:cs="Times New Roman"/>
          <w:sz w:val="24"/>
          <w:szCs w:val="24"/>
        </w:rPr>
        <w:t>Пиление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брусков, выстроганных по толщине и ширине. Окрашивание изделий кисточкой.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3. Промышленная заготовка древесины (8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Дерево: основные части (крона, ствол, корень), породы (хвойные, лиственные). Древесина: использование, заготовка, разделка (бревна), транспортировка. Пиломатериал: виды, использование. Доска: виды (обрезная, необрезная), размеры (ширина, толщина). Брусок: (квадратный, прямоугольный), грани и ребра, их взаиморасположение (под прямым углом), торец.</w:t>
      </w:r>
    </w:p>
    <w:p w:rsidR="00495E69" w:rsidRPr="00495E69" w:rsidRDefault="00F35055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4. Игрушки из древесины и других материалов (24 часа</w:t>
      </w:r>
      <w:r w:rsidR="00495E69"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Игрушечная мебель: стол, стул,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банкетка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Рисунок детали изделия: назначение, выполнение, обозначение размеров. Шило, назначение, пользование, правила безопасной работы.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шилом. Изображение детали (технический рисунок).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работы.</w:t>
      </w:r>
      <w:r w:rsidRPr="00495E69">
        <w:rPr>
          <w:rFonts w:ascii="Times New Roman" w:hAnsi="Times New Roman" w:cs="Times New Roman"/>
          <w:sz w:val="24"/>
          <w:szCs w:val="24"/>
        </w:rPr>
        <w:t>Разметка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деталей из выстроганных по толщине и ширине брусков, реек и нарезанных по ширине полосок фанеры. Одновременная заготовка одинаковых деталей. Пиление полосок фанеры в приспособлении. Подготовка отверстий для установки гвоздей с помощью шила. Сборка и контроль изделий.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Практическая самостоятельная работа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Работа по индивидуальным заданиям, по выбору учителя.</w:t>
      </w:r>
    </w:p>
    <w:p w:rsidR="00495E69" w:rsidRPr="00495E69" w:rsidRDefault="00F35055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5.  Сверление отверстий (16</w:t>
      </w:r>
      <w:r w:rsidR="00495E69"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Подставка для карандашей, кисточек из прямоугольного бруска, выстроганного по ширине и толщине (основание — из фанеры или дощечки).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Понятия </w:t>
      </w:r>
      <w:r w:rsidRPr="00495E69">
        <w:rPr>
          <w:rFonts w:ascii="Times New Roman" w:hAnsi="Times New Roman" w:cs="Times New Roman"/>
          <w:i/>
          <w:iCs/>
          <w:sz w:val="24"/>
          <w:szCs w:val="24"/>
        </w:rPr>
        <w:t xml:space="preserve">сквозное </w:t>
      </w:r>
      <w:r w:rsidRPr="00495E69">
        <w:rPr>
          <w:rFonts w:ascii="Times New Roman" w:hAnsi="Times New Roman" w:cs="Times New Roman"/>
          <w:sz w:val="24"/>
          <w:szCs w:val="24"/>
        </w:rPr>
        <w:t xml:space="preserve">и </w:t>
      </w:r>
      <w:r w:rsidRPr="00495E69">
        <w:rPr>
          <w:rFonts w:ascii="Times New Roman" w:hAnsi="Times New Roman" w:cs="Times New Roman"/>
          <w:i/>
          <w:iCs/>
          <w:sz w:val="24"/>
          <w:szCs w:val="24"/>
        </w:rPr>
        <w:t xml:space="preserve">несквозное отверстие. </w:t>
      </w:r>
      <w:r w:rsidRPr="00495E69">
        <w:rPr>
          <w:rFonts w:ascii="Times New Roman" w:hAnsi="Times New Roman" w:cs="Times New Roman"/>
          <w:sz w:val="24"/>
          <w:szCs w:val="24"/>
        </w:rPr>
        <w:t>Настольный сверлильный станок: назначение и основные части. Сверла: виды (спиральное, перовое), назначение. Правила безопасной работы на настольном сверлильном станке.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на настольном сверлильном станке.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работы.</w:t>
      </w:r>
      <w:r w:rsidRPr="00495E69">
        <w:rPr>
          <w:rFonts w:ascii="Times New Roman" w:hAnsi="Times New Roman" w:cs="Times New Roman"/>
          <w:sz w:val="24"/>
          <w:szCs w:val="24"/>
        </w:rPr>
        <w:t>Разметка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параллельных (одинаково удаленных друг от друга) линий по линейке и угольнику. Крепление сверла в патроне сверлильного станка. Работа на сверлильном станке с применением страховочного упора. Сверление несквозных отверстий по меловой отметке на сверле или с муфтой. Контроль глубины сверления.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6. Игрушки из д</w:t>
      </w:r>
      <w:r w:rsidR="00F35055">
        <w:rPr>
          <w:rFonts w:ascii="Times New Roman" w:hAnsi="Times New Roman" w:cs="Times New Roman"/>
          <w:b/>
          <w:i/>
          <w:sz w:val="24"/>
          <w:szCs w:val="24"/>
          <w:u w:val="single"/>
        </w:rPr>
        <w:t>ревесины и других материалов (26 часов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Изделия. </w:t>
      </w:r>
      <w:r w:rsidRPr="00495E69">
        <w:rPr>
          <w:rFonts w:ascii="Times New Roman" w:hAnsi="Times New Roman" w:cs="Times New Roman"/>
          <w:sz w:val="24"/>
          <w:szCs w:val="24"/>
        </w:rPr>
        <w:t>Модели корабля, гусеничного трактора, грузового автомобиля.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</w:t>
      </w:r>
      <w:proofErr w:type="spellStart"/>
      <w:r w:rsidRPr="00495E69">
        <w:rPr>
          <w:rFonts w:ascii="Times New Roman" w:hAnsi="Times New Roman" w:cs="Times New Roman"/>
          <w:b/>
          <w:bCs/>
          <w:sz w:val="24"/>
          <w:szCs w:val="24"/>
        </w:rPr>
        <w:t>сведения.</w:t>
      </w:r>
      <w:r w:rsidRPr="00495E69">
        <w:rPr>
          <w:rFonts w:ascii="Times New Roman" w:hAnsi="Times New Roman" w:cs="Times New Roman"/>
          <w:sz w:val="24"/>
          <w:szCs w:val="24"/>
        </w:rPr>
        <w:t>Рашпиль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, напильник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драчевый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, коловорот: устройство, применение, правила безопасной работы. Шурупы, отвертка: устройство, применение, правила безопасной работы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рашпилем, напильником, коловоротом, отверткой. Организовать работы на верстаке.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Наглядное пособие. </w:t>
      </w:r>
      <w:r w:rsidRPr="00495E69">
        <w:rPr>
          <w:rFonts w:ascii="Times New Roman" w:hAnsi="Times New Roman" w:cs="Times New Roman"/>
          <w:sz w:val="24"/>
          <w:szCs w:val="24"/>
        </w:rPr>
        <w:t>Изображения (рисунки, фотографии) корабля, гусеничного трактора, грузовика.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Pr="00495E69">
        <w:rPr>
          <w:rFonts w:ascii="Times New Roman" w:hAnsi="Times New Roman" w:cs="Times New Roman"/>
          <w:sz w:val="24"/>
          <w:szCs w:val="24"/>
        </w:rPr>
        <w:t>Крепление заготовок в заднем зажиме верстака. Изготовление деталей. Обработка закругленных поверхностей рашпилем (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драчевым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напильником). Сборка изделия с помощью гвоздей, шурупов и клея.</w:t>
      </w:r>
    </w:p>
    <w:p w:rsidR="00495E69" w:rsidRPr="00495E69" w:rsidRDefault="00F35055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7. Выжигание (9</w:t>
      </w:r>
      <w:r w:rsidR="00495E69"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Объекты работы. </w:t>
      </w:r>
      <w:r w:rsidRPr="00495E69">
        <w:rPr>
          <w:rFonts w:ascii="Times New Roman" w:hAnsi="Times New Roman" w:cs="Times New Roman"/>
          <w:sz w:val="24"/>
          <w:szCs w:val="24"/>
        </w:rPr>
        <w:t>Ранее выполненное изделие (игрушечная мебель, подставка и др.).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Электровыжигатель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: устройство, действие, правила безопасности при выжигании. Правила безопасности при работе с лаком.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 xml:space="preserve">Работа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электровыжигателем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. Работа с лаком. Перевод рисунка на изделие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работы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495E69">
        <w:rPr>
          <w:rFonts w:ascii="Times New Roman" w:hAnsi="Times New Roman" w:cs="Times New Roman"/>
          <w:sz w:val="24"/>
          <w:szCs w:val="24"/>
        </w:rPr>
        <w:t>Подготовка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поверхности изделия к выжиганию. Перевод рисунка на изделие с помощью копировальной бумаги. Работа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выжигателем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. Раскраска рисунка. Нанесение лака на поверхность изделия.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Работа по индивидуальным заданиям, по выбору учителя.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</w:t>
      </w:r>
      <w:r w:rsidR="00F35055">
        <w:rPr>
          <w:rFonts w:ascii="Times New Roman" w:hAnsi="Times New Roman" w:cs="Times New Roman"/>
          <w:b/>
          <w:i/>
          <w:sz w:val="24"/>
          <w:szCs w:val="24"/>
          <w:u w:val="single"/>
        </w:rPr>
        <w:t>ма 8. Пиление ручным лобзиком (9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Пиление: виды (поперек и вдоль волокон), разница между операциями. Лучковая пила. Назначение, устройство, зубья для поперечного и продольного пиления, правила безопасной работы и переноски. Брак при пилении: меры предупреждения.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лобзиком.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Практические работы. </w:t>
      </w:r>
      <w:r w:rsidRPr="00495E69">
        <w:rPr>
          <w:rFonts w:ascii="Times New Roman" w:hAnsi="Times New Roman" w:cs="Times New Roman"/>
          <w:sz w:val="24"/>
          <w:szCs w:val="24"/>
        </w:rPr>
        <w:t>Подготовка рабочего места. Разметка заготовки по заданным размерам. Подготовка лучковой пилы к работе. Крепление заготовки в заднем зажиме верстака. Пиление поперек и вдоль волокон. Контроль правильности пропила угольником.</w:t>
      </w:r>
    </w:p>
    <w:p w:rsidR="00495E69" w:rsidRPr="00495E69" w:rsidRDefault="00F35055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Тема 9.Строгание древесины (9</w:t>
      </w:r>
      <w:r w:rsidR="00495E69"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Заготовка деталей изделия.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Широкая и узкая грани бруска, ребро бруска (доски). Длина, ширина, толщина бруска (доски): измерение, последовательность разметки при строгании. Общее представление о строении древесины: характере волокнистости и ее влияние на процесс строгания. Рубанок: основные части, правила безопасного пользования, подготовка к работе.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рубанком.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работы.</w:t>
      </w:r>
      <w:r w:rsidRPr="00495E69">
        <w:rPr>
          <w:rFonts w:ascii="Times New Roman" w:hAnsi="Times New Roman" w:cs="Times New Roman"/>
          <w:sz w:val="24"/>
          <w:szCs w:val="24"/>
        </w:rPr>
        <w:t>Крепление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черновой заготовки на верстаке. Строгание широкой и узкой граней с контролем линейкой и угольником. Разметка ширины и толщины заготовки с помощью линейки и карандаша. Проверка выполненной работы.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10. Соединен</w:t>
      </w:r>
      <w:r w:rsidR="00F35055">
        <w:rPr>
          <w:rFonts w:ascii="Times New Roman" w:hAnsi="Times New Roman" w:cs="Times New Roman"/>
          <w:b/>
          <w:i/>
          <w:sz w:val="24"/>
          <w:szCs w:val="24"/>
          <w:u w:val="single"/>
        </w:rPr>
        <w:t>ие деталей с помощью шурупов (30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Настенная полочка.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Шило граненое, буравчик: назначение, применение. Шуруп, элементы, взаимодействие с древесиной. Раззенковка, устройство и применение.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Дрель ручная: применение, устройство, правила работы. Правила безопасности при работе шилом, отверткой и дрелью.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Чертеж: назначение (основной документ для выполнения изделия), виды линий: видимого контура, размерная, выносная.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раззенковкой, буравчиком, ручной дрелью.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Упражнение. </w:t>
      </w:r>
      <w:r w:rsidRPr="00495E69">
        <w:rPr>
          <w:rFonts w:ascii="Times New Roman" w:hAnsi="Times New Roman" w:cs="Times New Roman"/>
          <w:sz w:val="24"/>
          <w:szCs w:val="24"/>
        </w:rPr>
        <w:t>Сверление отверстий на отходах материалов ручной дрелью.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работы.</w:t>
      </w:r>
      <w:r w:rsidRPr="00495E69">
        <w:rPr>
          <w:rFonts w:ascii="Times New Roman" w:hAnsi="Times New Roman" w:cs="Times New Roman"/>
          <w:sz w:val="24"/>
          <w:szCs w:val="24"/>
        </w:rPr>
        <w:t>Осмотр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заготовок. Подготовка отверстий под шурупы шилом и сверлением.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Зенкование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отверстий. Завинчивание шурупов. Проверка правильности сборки. Отделка изделия шлифовкой и лакированием.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Работа по индивидуальным заданиям, по выбору учителя.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11. Самостоятельная работа по изготовлению полки (14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Настенная полка, полочка под телефон и т.д.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495E69">
        <w:rPr>
          <w:rFonts w:ascii="Times New Roman" w:hAnsi="Times New Roman" w:cs="Times New Roman"/>
          <w:bCs/>
          <w:sz w:val="24"/>
          <w:szCs w:val="24"/>
        </w:rPr>
        <w:t xml:space="preserve"> Работа в тетради: </w:t>
      </w:r>
      <w:r w:rsidRPr="00495E69">
        <w:rPr>
          <w:rFonts w:ascii="Times New Roman" w:hAnsi="Times New Roman" w:cs="Times New Roman"/>
          <w:sz w:val="24"/>
          <w:szCs w:val="24"/>
        </w:rPr>
        <w:t>построение, нанесение размеров, отличие чертежа от технического рисунка. Выполняемое изделие: назначение, эстетические требования.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Умение.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Выбор дизайна изделия, владение столярным инструментом.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работы.</w:t>
      </w:r>
      <w:r w:rsidRPr="00495E69">
        <w:rPr>
          <w:rFonts w:ascii="Times New Roman" w:hAnsi="Times New Roman" w:cs="Times New Roman"/>
          <w:sz w:val="24"/>
          <w:szCs w:val="24"/>
        </w:rPr>
        <w:t>Подбор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материала и подготовка рабочего места. Черновая разметка заготовки по чертежу изделия. Строгание. Чистовая разметка и обработка заготовки. Отделка изделия. Проверка качества работы.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Тема 12. </w:t>
      </w:r>
      <w:r w:rsidR="00F35055">
        <w:rPr>
          <w:rFonts w:ascii="Times New Roman" w:hAnsi="Times New Roman" w:cs="Times New Roman"/>
          <w:b/>
          <w:i/>
          <w:sz w:val="24"/>
          <w:szCs w:val="24"/>
          <w:u w:val="single"/>
        </w:rPr>
        <w:t>Изготовление кухонной утвари (13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Изделия. </w:t>
      </w:r>
      <w:r w:rsidRPr="00495E69">
        <w:rPr>
          <w:rFonts w:ascii="Times New Roman" w:hAnsi="Times New Roman" w:cs="Times New Roman"/>
          <w:sz w:val="24"/>
          <w:szCs w:val="24"/>
        </w:rPr>
        <w:t>Разделочная доска, кухонная лопаточка, ящик для хранения кухонного инструмента на занятиях по домоводству.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bCs/>
          <w:sz w:val="24"/>
          <w:szCs w:val="24"/>
        </w:rPr>
        <w:t xml:space="preserve">Работа в тетради: </w:t>
      </w:r>
      <w:r w:rsidRPr="00495E69">
        <w:rPr>
          <w:rFonts w:ascii="Times New Roman" w:hAnsi="Times New Roman" w:cs="Times New Roman"/>
          <w:sz w:val="24"/>
          <w:szCs w:val="24"/>
        </w:rPr>
        <w:t>построение, нанесение размеров, отличие чертежа от технического рисунка. Древесина для изготовления кухонных инструментов и приспособлений. Выполняемое изделие: назначение, эстетические требования.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Выполнение чертежа, ориентировка в работе по чертежу.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работы.</w:t>
      </w:r>
      <w:r w:rsidRPr="00495E69">
        <w:rPr>
          <w:rFonts w:ascii="Times New Roman" w:hAnsi="Times New Roman" w:cs="Times New Roman"/>
          <w:sz w:val="24"/>
          <w:szCs w:val="24"/>
        </w:rPr>
        <w:t>Подбор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материала и подготовка рабочего места. Черновая разметка заготовки по чертежу изделия. Строгание. Чистовая разметка и обработка заготовки. Отделка изделия. Проверка качества работы.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13. Соедин</w:t>
      </w:r>
      <w:r w:rsidR="00F35055">
        <w:rPr>
          <w:rFonts w:ascii="Times New Roman" w:hAnsi="Times New Roman" w:cs="Times New Roman"/>
          <w:b/>
          <w:i/>
          <w:sz w:val="24"/>
          <w:szCs w:val="24"/>
          <w:u w:val="single"/>
        </w:rPr>
        <w:t>ение рейки с бруском врезкой (11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Подставка из реек для цветов.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Врезка как способ соединения деталей. Паз: назначение, ширина, глубина. Необходимость плотной подгонки соединений. Требования к качеству разметки.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Стамеска: устройство, применение, размеры, правила безопасной работы.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стамеской. Пользование чертежом. Выполнение соединений врезкой.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Упражнение.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Запиливание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бруска на определенную глубину (до риски) внутрь от линии разметки. Удаление стамеской подрезанного материала. (Выполняется на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материалоотходах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).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работы.</w:t>
      </w:r>
      <w:r w:rsidRPr="00495E69">
        <w:rPr>
          <w:rFonts w:ascii="Times New Roman" w:hAnsi="Times New Roman" w:cs="Times New Roman"/>
          <w:sz w:val="24"/>
          <w:szCs w:val="24"/>
        </w:rPr>
        <w:t>Строгание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брусков и реек по чертежу. Одновременная разметка пазов на двух брусках. Выполнение пазов. Соединение и подгонка деталей. Предупреждение неисправимого брака.</w:t>
      </w:r>
    </w:p>
    <w:p w:rsid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265B" w:rsidRDefault="0072265B" w:rsidP="007226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5E69" w:rsidRPr="00495E69" w:rsidRDefault="00AE51F0" w:rsidP="00664CE4">
      <w:pPr>
        <w:pStyle w:val="a3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 (204</w:t>
      </w:r>
      <w:r w:rsidR="00495E69"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495E69" w:rsidRPr="00495E69" w:rsidRDefault="00617467" w:rsidP="00664CE4">
      <w:pPr>
        <w:pStyle w:val="a3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учебных недель – 34</w:t>
      </w:r>
    </w:p>
    <w:p w:rsidR="00495E69" w:rsidRDefault="00AE51F0" w:rsidP="00664CE4">
      <w:pPr>
        <w:pStyle w:val="a3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 в неделю – 6</w:t>
      </w:r>
    </w:p>
    <w:p w:rsidR="00664CE4" w:rsidRPr="00495E69" w:rsidRDefault="00664CE4" w:rsidP="00664CE4">
      <w:pPr>
        <w:pStyle w:val="a3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5E69" w:rsidRPr="00495E69" w:rsidRDefault="00495E69" w:rsidP="00495E69">
      <w:pPr>
        <w:pStyle w:val="a3"/>
        <w:ind w:firstLine="85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1. Вводное занятие(2 часа)</w:t>
      </w:r>
    </w:p>
    <w:p w:rsidR="00495E69" w:rsidRPr="00495E69" w:rsidRDefault="00495E69" w:rsidP="00495E69">
      <w:pPr>
        <w:pStyle w:val="a3"/>
        <w:ind w:firstLine="851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Вводное занятие. План работы на четверть. </w:t>
      </w:r>
      <w:r w:rsidRPr="00495E69">
        <w:rPr>
          <w:rFonts w:ascii="Times New Roman" w:hAnsi="Times New Roman" w:cs="Times New Roman"/>
          <w:bCs/>
          <w:sz w:val="24"/>
          <w:szCs w:val="24"/>
        </w:rPr>
        <w:t>Техника безопасности.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2. Изготовление изделия из деталей круглого сечения</w:t>
      </w:r>
      <w:r w:rsidR="00AE51F0" w:rsidRPr="00AE51F0">
        <w:rPr>
          <w:rFonts w:ascii="Times New Roman" w:hAnsi="Times New Roman" w:cs="Times New Roman"/>
          <w:b/>
          <w:i/>
          <w:sz w:val="24"/>
          <w:szCs w:val="24"/>
          <w:u w:val="single"/>
        </w:rPr>
        <w:t>(33 часа</w:t>
      </w:r>
      <w:r w:rsidRPr="00AE51F0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Швабра. Детская лопатка. Ручка для лопатки. Грабли.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Теоретические сведения. Диагонали. Нахождение центра квадра</w:t>
      </w:r>
      <w:r>
        <w:rPr>
          <w:rFonts w:ascii="Times New Roman" w:hAnsi="Times New Roman" w:cs="Times New Roman"/>
          <w:sz w:val="24"/>
          <w:szCs w:val="24"/>
        </w:rPr>
        <w:t xml:space="preserve">та, прямоугольника проведением </w:t>
      </w:r>
      <w:r w:rsidRPr="00495E69">
        <w:rPr>
          <w:rFonts w:ascii="Times New Roman" w:hAnsi="Times New Roman" w:cs="Times New Roman"/>
          <w:sz w:val="24"/>
          <w:szCs w:val="24"/>
        </w:rPr>
        <w:t xml:space="preserve">диагоналей.  Материал для ручки лопаты, швабры, граблей.  Правила безопасности при строгании и отделке изделия.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Выпиливание заготовки по заданным размерам. 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Выстрагивание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бруска квадратного сечения.  Разметка центра </w:t>
      </w:r>
      <w:r w:rsidR="00693B2A" w:rsidRPr="00495E69">
        <w:rPr>
          <w:rFonts w:ascii="Times New Roman" w:hAnsi="Times New Roman" w:cs="Times New Roman"/>
          <w:sz w:val="24"/>
          <w:szCs w:val="24"/>
        </w:rPr>
        <w:t>на торце заготовки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693B2A" w:rsidRPr="00495E69">
        <w:rPr>
          <w:rFonts w:ascii="Times New Roman" w:hAnsi="Times New Roman" w:cs="Times New Roman"/>
          <w:sz w:val="24"/>
          <w:szCs w:val="24"/>
        </w:rPr>
        <w:t>Сострагивание</w:t>
      </w:r>
      <w:proofErr w:type="spellEnd"/>
      <w:r w:rsidR="00693B2A" w:rsidRPr="00495E69">
        <w:rPr>
          <w:rFonts w:ascii="Times New Roman" w:hAnsi="Times New Roman" w:cs="Times New Roman"/>
          <w:sz w:val="24"/>
          <w:szCs w:val="24"/>
        </w:rPr>
        <w:t xml:space="preserve"> ребер восьмигранника</w:t>
      </w:r>
      <w:r w:rsidRPr="00495E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скругление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). Обработка напильником и шлифование. Проверка готовой продукции.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3. С</w:t>
      </w:r>
      <w:r w:rsidR="00AE51F0">
        <w:rPr>
          <w:rFonts w:ascii="Times New Roman" w:hAnsi="Times New Roman" w:cs="Times New Roman"/>
          <w:b/>
          <w:i/>
          <w:sz w:val="24"/>
          <w:szCs w:val="24"/>
          <w:u w:val="single"/>
        </w:rPr>
        <w:t>трогание. Разметка рейсмусом (17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Изделие.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Заготовка для будущего изделия. Теоретические сведения. Столярный рейсмус: виды, устройство, назначение, правила безопасной работы. Лицевая сторона бруска: выбор, обозначение, последовательность строгания прямоугольной заготовки.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Измерение заготовки (определение припусков на обработку). Выбор лицевой стороны. Строгание лицевой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пласти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и лицевой кромки. Контроль выполнения работы линейкой </w:t>
      </w:r>
      <w:r w:rsidR="00693B2A" w:rsidRPr="00495E69">
        <w:rPr>
          <w:rFonts w:ascii="Times New Roman" w:hAnsi="Times New Roman" w:cs="Times New Roman"/>
          <w:sz w:val="24"/>
          <w:szCs w:val="24"/>
        </w:rPr>
        <w:t>и угольником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="00693B2A" w:rsidRPr="00495E69">
        <w:rPr>
          <w:rFonts w:ascii="Times New Roman" w:hAnsi="Times New Roman" w:cs="Times New Roman"/>
          <w:sz w:val="24"/>
          <w:szCs w:val="24"/>
        </w:rPr>
        <w:t>Установка рейсмуса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="00693B2A" w:rsidRPr="00495E69">
        <w:rPr>
          <w:rFonts w:ascii="Times New Roman" w:hAnsi="Times New Roman" w:cs="Times New Roman"/>
          <w:sz w:val="24"/>
          <w:szCs w:val="24"/>
        </w:rPr>
        <w:t>Разметка толщины бруска и строгание до риски</w:t>
      </w:r>
      <w:r w:rsidRPr="00495E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Отпиливание бруска в размер по длине. Проверка выполненной работы.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4. Гео</w:t>
      </w:r>
      <w:r w:rsidR="00AE51F0">
        <w:rPr>
          <w:rFonts w:ascii="Times New Roman" w:hAnsi="Times New Roman" w:cs="Times New Roman"/>
          <w:b/>
          <w:i/>
          <w:sz w:val="24"/>
          <w:szCs w:val="24"/>
          <w:u w:val="single"/>
        </w:rPr>
        <w:t>метрическая резьба по дереву (18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ч.) </w:t>
      </w:r>
    </w:p>
    <w:p w:rsidR="00495E69" w:rsidRPr="00495E69" w:rsidRDefault="00495E69" w:rsidP="00693B2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Учебная дощечка. Детали будущего изделия. </w:t>
      </w:r>
      <w:r w:rsidRPr="00495E69">
        <w:rPr>
          <w:rFonts w:ascii="Times New Roman" w:hAnsi="Times New Roman" w:cs="Times New Roman"/>
          <w:sz w:val="24"/>
          <w:szCs w:val="24"/>
        </w:rPr>
        <w:cr/>
      </w:r>
      <w:r w:rsidR="00693B2A" w:rsidRPr="00495E69">
        <w:rPr>
          <w:rFonts w:ascii="Times New Roman" w:hAnsi="Times New Roman" w:cs="Times New Roman"/>
          <w:b/>
          <w:sz w:val="24"/>
          <w:szCs w:val="24"/>
        </w:rPr>
        <w:t xml:space="preserve">Теоретические </w:t>
      </w:r>
      <w:proofErr w:type="spellStart"/>
      <w:r w:rsidR="00693B2A" w:rsidRPr="00495E69">
        <w:rPr>
          <w:rFonts w:ascii="Times New Roman" w:hAnsi="Times New Roman" w:cs="Times New Roman"/>
          <w:b/>
          <w:sz w:val="24"/>
          <w:szCs w:val="24"/>
        </w:rPr>
        <w:t>сведения</w:t>
      </w:r>
      <w:r w:rsidRPr="00495E69">
        <w:rPr>
          <w:rFonts w:ascii="Times New Roman" w:hAnsi="Times New Roman" w:cs="Times New Roman"/>
          <w:b/>
          <w:sz w:val="24"/>
          <w:szCs w:val="24"/>
        </w:rPr>
        <w:t>.</w:t>
      </w:r>
      <w:r w:rsidR="00693B2A" w:rsidRPr="00495E69">
        <w:rPr>
          <w:rFonts w:ascii="Times New Roman" w:hAnsi="Times New Roman" w:cs="Times New Roman"/>
          <w:sz w:val="24"/>
          <w:szCs w:val="24"/>
        </w:rPr>
        <w:t>Резьба</w:t>
      </w:r>
      <w:proofErr w:type="spellEnd"/>
      <w:r w:rsidR="00693B2A" w:rsidRPr="00495E69">
        <w:rPr>
          <w:rFonts w:ascii="Times New Roman" w:hAnsi="Times New Roman" w:cs="Times New Roman"/>
          <w:sz w:val="24"/>
          <w:szCs w:val="24"/>
        </w:rPr>
        <w:t xml:space="preserve"> по дереву: назначение, виды, материал, инструменты</w:t>
      </w:r>
      <w:r w:rsidRPr="00495E69">
        <w:rPr>
          <w:rFonts w:ascii="Times New Roman" w:hAnsi="Times New Roman" w:cs="Times New Roman"/>
          <w:sz w:val="24"/>
          <w:szCs w:val="24"/>
        </w:rPr>
        <w:t xml:space="preserve">, </w:t>
      </w:r>
      <w:r w:rsidR="00693B2A" w:rsidRPr="00495E69">
        <w:rPr>
          <w:rFonts w:ascii="Times New Roman" w:hAnsi="Times New Roman" w:cs="Times New Roman"/>
          <w:sz w:val="24"/>
          <w:szCs w:val="24"/>
        </w:rPr>
        <w:t>геометрические узоры и рисунки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="00693B2A" w:rsidRPr="00495E69">
        <w:rPr>
          <w:rFonts w:ascii="Times New Roman" w:hAnsi="Times New Roman" w:cs="Times New Roman"/>
          <w:sz w:val="24"/>
          <w:szCs w:val="24"/>
        </w:rPr>
        <w:t>Правила безопасности при резьбе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="00693B2A" w:rsidRPr="00495E69">
        <w:rPr>
          <w:rFonts w:ascii="Times New Roman" w:hAnsi="Times New Roman" w:cs="Times New Roman"/>
          <w:sz w:val="24"/>
          <w:szCs w:val="24"/>
        </w:rPr>
        <w:t>Возможный брак при</w:t>
      </w:r>
      <w:r w:rsidRPr="00495E69">
        <w:rPr>
          <w:rFonts w:ascii="Times New Roman" w:hAnsi="Times New Roman" w:cs="Times New Roman"/>
          <w:sz w:val="24"/>
          <w:szCs w:val="24"/>
        </w:rPr>
        <w:t xml:space="preserve"> выполнении резьбы. </w:t>
      </w:r>
    </w:p>
    <w:p w:rsidR="00495E69" w:rsidRPr="00495E69" w:rsidRDefault="00693B2A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</w:t>
      </w:r>
      <w:proofErr w:type="spellStart"/>
      <w:r w:rsidRPr="00495E69">
        <w:rPr>
          <w:rFonts w:ascii="Times New Roman" w:hAnsi="Times New Roman" w:cs="Times New Roman"/>
          <w:sz w:val="24"/>
          <w:szCs w:val="24"/>
          <w:u w:val="single"/>
        </w:rPr>
        <w:t>работы</w:t>
      </w:r>
      <w:r w:rsidR="00495E69" w:rsidRPr="00495E6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495E69">
        <w:rPr>
          <w:rFonts w:ascii="Times New Roman" w:hAnsi="Times New Roman" w:cs="Times New Roman"/>
          <w:sz w:val="24"/>
          <w:szCs w:val="24"/>
        </w:rPr>
        <w:t>Нанесение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рисунка на поверхность заготовки</w:t>
      </w:r>
      <w:r w:rsidR="00495E69"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Pr="00495E69">
        <w:rPr>
          <w:rFonts w:ascii="Times New Roman" w:hAnsi="Times New Roman" w:cs="Times New Roman"/>
          <w:sz w:val="24"/>
          <w:szCs w:val="24"/>
        </w:rPr>
        <w:t>Вырезание геометрического</w:t>
      </w:r>
      <w:r w:rsidR="00495E69" w:rsidRPr="00495E69">
        <w:rPr>
          <w:rFonts w:ascii="Times New Roman" w:hAnsi="Times New Roman" w:cs="Times New Roman"/>
          <w:sz w:val="24"/>
          <w:szCs w:val="24"/>
        </w:rPr>
        <w:t xml:space="preserve"> орнамента. Отделка морилкой, анилиновыми красителями. Коллективный анализ выполненных работ.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5. Угловое концевое соединение брусков вполдерева (1</w:t>
      </w:r>
      <w:r w:rsidR="00AE51F0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Изделие.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Подрамник. </w:t>
      </w:r>
    </w:p>
    <w:p w:rsidR="00495E69" w:rsidRPr="00495E69" w:rsidRDefault="00693B2A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 xml:space="preserve">Теоретические </w:t>
      </w:r>
      <w:proofErr w:type="spellStart"/>
      <w:r w:rsidRPr="00495E69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495E69" w:rsidRPr="00495E69">
        <w:rPr>
          <w:rFonts w:ascii="Times New Roman" w:hAnsi="Times New Roman" w:cs="Times New Roman"/>
          <w:b/>
          <w:sz w:val="24"/>
          <w:szCs w:val="24"/>
        </w:rPr>
        <w:t>.</w:t>
      </w:r>
      <w:r w:rsidRPr="00495E69">
        <w:rPr>
          <w:rFonts w:ascii="Times New Roman" w:hAnsi="Times New Roman" w:cs="Times New Roman"/>
          <w:sz w:val="24"/>
          <w:szCs w:val="24"/>
        </w:rPr>
        <w:t>Шип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: назначение,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размеры</w:t>
      </w:r>
      <w:r w:rsidR="00495E69" w:rsidRPr="00495E69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495E69" w:rsidRPr="00495E69">
        <w:rPr>
          <w:rFonts w:ascii="Times New Roman" w:hAnsi="Times New Roman" w:cs="Times New Roman"/>
          <w:sz w:val="24"/>
          <w:szCs w:val="24"/>
        </w:rPr>
        <w:t xml:space="preserve">длина, ширина, толщина), элементы (боковые  грани,  заплечики).  Основные  свойства  столярного  клея.  Последовательность подготовки клея к работе. Условия прочного склеивания деталей: плотность подгонки деталей, сухой материал, прессование, скорость выполнения операций.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Разметка и выпиливание шипов. Подгонка соединения. Нанесение клея на детали. Проверка прямоугольности соединений, прессование (установка соединения в зажимах). </w:t>
      </w:r>
    </w:p>
    <w:p w:rsidR="00495E69" w:rsidRPr="00495E69" w:rsidRDefault="00AE51F0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6. Сверление древесины (12</w:t>
      </w:r>
      <w:r w:rsidR="00495E69"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Сверлильный  станок:  уст</w:t>
      </w:r>
      <w:r>
        <w:rPr>
          <w:rFonts w:ascii="Times New Roman" w:hAnsi="Times New Roman" w:cs="Times New Roman"/>
          <w:sz w:val="24"/>
          <w:szCs w:val="24"/>
        </w:rPr>
        <w:t xml:space="preserve">ройство,  назначение.  Правила </w:t>
      </w:r>
      <w:r w:rsidRPr="00495E69">
        <w:rPr>
          <w:rFonts w:ascii="Times New Roman" w:hAnsi="Times New Roman" w:cs="Times New Roman"/>
          <w:sz w:val="24"/>
          <w:szCs w:val="24"/>
        </w:rPr>
        <w:t xml:space="preserve">безопасности  при  работе.  Зажимной  патрон:  назначение,  устройство.  Спиральное  сверло  с цилиндрическим  хвостовиком:  элементы.  Диаметры.  Инструменты  для  выполнения  больших отверстий.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Понятие диаметр отверстия. Обозначение диаметра отверстия на чертеже. 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Работа на сверлильном станке по бросовому материалу.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Изготовление самодельного сверла перового из проволоки, пробные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сверления .</w:t>
      </w:r>
      <w:proofErr w:type="gramEnd"/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7. Криволинейное пиление. Обработка к</w:t>
      </w:r>
      <w:r w:rsidR="00AE51F0">
        <w:rPr>
          <w:rFonts w:ascii="Times New Roman" w:hAnsi="Times New Roman" w:cs="Times New Roman"/>
          <w:b/>
          <w:i/>
          <w:sz w:val="24"/>
          <w:szCs w:val="24"/>
          <w:u w:val="single"/>
        </w:rPr>
        <w:t>риволинейной кромки изделия. (14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ч.)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Изделие.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Плечики-вешалка.  Кронштейн  для  ампельных  растени</w:t>
      </w:r>
      <w:r>
        <w:rPr>
          <w:rFonts w:ascii="Times New Roman" w:hAnsi="Times New Roman" w:cs="Times New Roman"/>
          <w:sz w:val="24"/>
          <w:szCs w:val="24"/>
        </w:rPr>
        <w:t xml:space="preserve">й.  Полочка  с  криволинейными </w:t>
      </w:r>
      <w:r w:rsidRPr="00495E69">
        <w:rPr>
          <w:rFonts w:ascii="Times New Roman" w:hAnsi="Times New Roman" w:cs="Times New Roman"/>
          <w:sz w:val="24"/>
          <w:szCs w:val="24"/>
        </w:rPr>
        <w:t xml:space="preserve">деталями.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Пила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выкружная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(для криволинейного пиления). Учет направления волокон  древесины  при  разметке  деталей.  Исправимый  и  неисправимый  бра</w:t>
      </w:r>
      <w:r>
        <w:rPr>
          <w:rFonts w:ascii="Times New Roman" w:hAnsi="Times New Roman" w:cs="Times New Roman"/>
          <w:sz w:val="24"/>
          <w:szCs w:val="24"/>
        </w:rPr>
        <w:t xml:space="preserve">к  при  пилении.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Напильник 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драчевый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,  виды,  назначение,  формы.  Стальная  щетка  для  очистки  напильника.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Правила  безопасной  работы  стамеской,  напильником,  шлифовальной  шкуркой.  Выпуклые  и вогнутые кромки детали. Радиус. Обозначение радиуса на чертеже.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Скругление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 угла. Точки сопряжения.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Разметка  криволинейной  детали  по  шаблону.  Подготовка 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выкружной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пилы  к  работе.  Пиление  по  кривым  линиям.  Контроль  прямоугольности  пропила  в направлении толщины доски. Строгание выпуклых кромок. Обработка кромок стамеской, напильником и шкуркой.  По выбору учителя два—три изделия.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8. Долбление сквоз</w:t>
      </w:r>
      <w:r w:rsidR="00AE51F0">
        <w:rPr>
          <w:rFonts w:ascii="Times New Roman" w:hAnsi="Times New Roman" w:cs="Times New Roman"/>
          <w:b/>
          <w:i/>
          <w:sz w:val="24"/>
          <w:szCs w:val="24"/>
          <w:u w:val="single"/>
        </w:rPr>
        <w:t>ного и несквозного отверстия (33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Учебный брусок. Средник для лучковой пилы.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Гнездо  как  элемент  столярного  соединения. 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Виды  (</w:t>
      </w:r>
      <w:proofErr w:type="gramEnd"/>
      <w:r w:rsidRPr="00495E69">
        <w:rPr>
          <w:rFonts w:ascii="Times New Roman" w:hAnsi="Times New Roman" w:cs="Times New Roman"/>
          <w:sz w:val="24"/>
          <w:szCs w:val="24"/>
        </w:rPr>
        <w:t xml:space="preserve">сквозное  и  глухое), размеры (длина, ширина, глубина). Столярное долото: назначение, устройство, сравнение со стамеской, определение качества, заточка, правила безопасного пользования. Прием долбления при ширине гнезда больше ширины долота.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Брак при  долблении:  виды предупреждения.  Установка  рейсмуса для разметки  гнезда.  Линия невидимого контура чертежа.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Разметка несквозного  (глухого) и  сквозного  гнезда.  Крепление  детали  при долблении. Последовательность долбления сквозного гнезда. Подчистка гнезда стамеской. 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Тема 9. Свойства основных пород древесины (11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Хвойные  (</w:t>
      </w:r>
      <w:proofErr w:type="gramEnd"/>
      <w:r w:rsidRPr="00495E69">
        <w:rPr>
          <w:rFonts w:ascii="Times New Roman" w:hAnsi="Times New Roman" w:cs="Times New Roman"/>
          <w:sz w:val="24"/>
          <w:szCs w:val="24"/>
        </w:rPr>
        <w:t xml:space="preserve">сосна,  ель,  пихта,  лиственница,  кедр), лиственные  (дуб, ясень,  бук,  клен,  вяз,  береза,  осина,  ольха,  липа,  тополь)  породы:  произрастание, свойства древесины (твердость, прочность, цвет, текстура), промышленное применение.   Определение древесных пород по образцам древесины.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работы.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Определение пород древесины по образцам. Проверка на прочность и упругость различных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пород .</w:t>
      </w:r>
      <w:proofErr w:type="gramEnd"/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10.Угловое концевое соединение на шип отк</w:t>
      </w:r>
      <w:r w:rsidR="00AE51F0">
        <w:rPr>
          <w:rFonts w:ascii="Times New Roman" w:hAnsi="Times New Roman" w:cs="Times New Roman"/>
          <w:b/>
          <w:i/>
          <w:sz w:val="24"/>
          <w:szCs w:val="24"/>
          <w:u w:val="single"/>
        </w:rPr>
        <w:t>рытый сквозной одинарный УК-1 (14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ч.)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Рамка для табурета. Подрамник для стенда.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Применение  соединения  УК-1.  Учет  лицевых  сторон  деталей  при разметке и сборке изделия: Условия прочности соединения. Чертеж и образец соединения УК-1.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Правила безопасности при выполнении соединения.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Выполнение соединения из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материалоотходов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. </w:t>
      </w:r>
      <w:r w:rsidRPr="00495E69">
        <w:rPr>
          <w:rFonts w:ascii="Times New Roman" w:hAnsi="Times New Roman" w:cs="Times New Roman"/>
          <w:sz w:val="24"/>
          <w:szCs w:val="24"/>
        </w:rPr>
        <w:cr/>
      </w: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Изготовление  чистовых  заготовок.  Разметка  </w:t>
      </w:r>
      <w:r>
        <w:rPr>
          <w:rFonts w:ascii="Times New Roman" w:hAnsi="Times New Roman" w:cs="Times New Roman"/>
          <w:sz w:val="24"/>
          <w:szCs w:val="24"/>
        </w:rPr>
        <w:t xml:space="preserve">проушины  с  кромок  и  торца.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Запиливание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проушины внутрь от линий </w:t>
      </w:r>
      <w:r w:rsidRPr="00495E69">
        <w:rPr>
          <w:rFonts w:ascii="Times New Roman" w:hAnsi="Times New Roman" w:cs="Times New Roman"/>
          <w:sz w:val="24"/>
          <w:szCs w:val="24"/>
        </w:rPr>
        <w:lastRenderedPageBreak/>
        <w:t xml:space="preserve">разметки. Разметка шипа.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Запиливание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шипа слева и справа от  риски.  Долбление  проушины  с  двух  сторон.  Подгонка  соединения  и  обозначение  деталей. Проверка качества работы. 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Тема 11 </w:t>
      </w:r>
      <w:r w:rsidR="00AE51F0">
        <w:rPr>
          <w:rFonts w:ascii="Times New Roman" w:hAnsi="Times New Roman" w:cs="Times New Roman"/>
          <w:b/>
          <w:i/>
          <w:sz w:val="24"/>
          <w:szCs w:val="24"/>
          <w:u w:val="single"/>
        </w:rPr>
        <w:t>. Заточка стамески и долота (16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Объекты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Стамеска, долото.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Названия  элементов </w:t>
      </w:r>
      <w:r w:rsidR="009501DF">
        <w:rPr>
          <w:rFonts w:ascii="Times New Roman" w:hAnsi="Times New Roman" w:cs="Times New Roman"/>
          <w:sz w:val="24"/>
          <w:szCs w:val="24"/>
        </w:rPr>
        <w:t xml:space="preserve"> стамески  и  долота.  Угол </w:t>
      </w:r>
      <w:r w:rsidRPr="00495E69">
        <w:rPr>
          <w:rFonts w:ascii="Times New Roman" w:hAnsi="Times New Roman" w:cs="Times New Roman"/>
          <w:sz w:val="24"/>
          <w:szCs w:val="24"/>
        </w:rPr>
        <w:t xml:space="preserve">заточки  (заострения).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Виды абразивных материалов. Бруски для заточки и правки стамески и долота.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Способы  определени</w:t>
      </w:r>
      <w:r w:rsidR="009501DF">
        <w:rPr>
          <w:rFonts w:ascii="Times New Roman" w:hAnsi="Times New Roman" w:cs="Times New Roman"/>
          <w:sz w:val="24"/>
          <w:szCs w:val="24"/>
        </w:rPr>
        <w:t xml:space="preserve">я  качества  заточки.  Правила безопасной </w:t>
      </w:r>
      <w:r w:rsidRPr="00495E69">
        <w:rPr>
          <w:rFonts w:ascii="Times New Roman" w:hAnsi="Times New Roman" w:cs="Times New Roman"/>
          <w:sz w:val="24"/>
          <w:szCs w:val="24"/>
        </w:rPr>
        <w:t xml:space="preserve">работы  при  затачивании. Предупреждение неравномерного износа абразивного бруска.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Заточка  стамески  и  долота  на  бруске.  Правка  лезвия.  Проверка правильности заточки.  </w:t>
      </w:r>
    </w:p>
    <w:p w:rsidR="00495E69" w:rsidRPr="00495E69" w:rsidRDefault="00AE51F0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12 . Склеивание (</w:t>
      </w:r>
      <w:r w:rsidR="00495E69"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9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Объект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Детали изделия. </w:t>
      </w:r>
    </w:p>
    <w:p w:rsidR="00391058" w:rsidRDefault="00495E69" w:rsidP="00391058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Клей: назначение, виды (животного </w:t>
      </w:r>
      <w:r w:rsidR="00391058">
        <w:rPr>
          <w:rFonts w:ascii="Times New Roman" w:hAnsi="Times New Roman" w:cs="Times New Roman"/>
          <w:sz w:val="24"/>
          <w:szCs w:val="24"/>
        </w:rPr>
        <w:t xml:space="preserve">происхождения, синтетический), </w:t>
      </w:r>
      <w:r w:rsidRPr="00495E69">
        <w:rPr>
          <w:rFonts w:ascii="Times New Roman" w:hAnsi="Times New Roman" w:cs="Times New Roman"/>
          <w:sz w:val="24"/>
          <w:szCs w:val="24"/>
        </w:rPr>
        <w:t xml:space="preserve">свойства,  применение,  сравнение.  Критерии  выбора  клея.  Определение  качества  клеевого раствора.  Последовательность  и  режим  склеивания  при  разных  видах  клея.  Склеивание  в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хомутовых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стр</w:t>
      </w:r>
      <w:r w:rsidR="00391058">
        <w:rPr>
          <w:rFonts w:ascii="Times New Roman" w:hAnsi="Times New Roman" w:cs="Times New Roman"/>
          <w:sz w:val="24"/>
          <w:szCs w:val="24"/>
        </w:rPr>
        <w:t xml:space="preserve">убцинах и механических </w:t>
      </w:r>
      <w:proofErr w:type="spellStart"/>
      <w:r w:rsidR="00391058">
        <w:rPr>
          <w:rFonts w:ascii="Times New Roman" w:hAnsi="Times New Roman" w:cs="Times New Roman"/>
          <w:sz w:val="24"/>
          <w:szCs w:val="24"/>
        </w:rPr>
        <w:t>ваймах</w:t>
      </w:r>
      <w:proofErr w:type="spellEnd"/>
      <w:r w:rsidR="003910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5E69" w:rsidRPr="00495E69" w:rsidRDefault="00495E69" w:rsidP="00391058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Определение вида клея по внешнему виду и запаху.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По выбору учителя изготовление 3-4 изделий. </w:t>
      </w:r>
      <w:r w:rsidRPr="00495E69">
        <w:rPr>
          <w:rFonts w:ascii="Times New Roman" w:hAnsi="Times New Roman" w:cs="Times New Roman"/>
          <w:sz w:val="24"/>
          <w:szCs w:val="24"/>
        </w:rPr>
        <w:cr/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13.  Изготовление изделий с приме</w:t>
      </w:r>
      <w:r w:rsidR="00617467">
        <w:rPr>
          <w:rFonts w:ascii="Times New Roman" w:hAnsi="Times New Roman" w:cs="Times New Roman"/>
          <w:b/>
          <w:i/>
          <w:sz w:val="24"/>
          <w:szCs w:val="24"/>
          <w:u w:val="single"/>
        </w:rPr>
        <w:t>нением приобретенных знаний. (11</w:t>
      </w:r>
      <w:r w:rsidRPr="00495E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ч)</w:t>
      </w:r>
    </w:p>
    <w:p w:rsid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Pr="00495E69">
        <w:rPr>
          <w:rFonts w:ascii="Times New Roman" w:hAnsi="Times New Roman" w:cs="Times New Roman"/>
          <w:sz w:val="24"/>
          <w:szCs w:val="24"/>
        </w:rPr>
        <w:t>. Изготовление стульчика, полки, шкафа и т.д.</w:t>
      </w:r>
    </w:p>
    <w:p w:rsidR="00391058" w:rsidRDefault="00391058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91058" w:rsidRDefault="00391058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91058" w:rsidRDefault="00391058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91058" w:rsidRPr="00391058" w:rsidRDefault="009501DF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7 класс (272</w:t>
      </w:r>
      <w:r w:rsidR="00391058" w:rsidRPr="00391058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391058" w:rsidRPr="00391058" w:rsidRDefault="00F20665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Количество учебных </w:t>
      </w:r>
      <w:r w:rsidR="0061746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недель – 34</w:t>
      </w:r>
    </w:p>
    <w:p w:rsidR="00391058" w:rsidRPr="00664CE4" w:rsidRDefault="009501DF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Количество часов в неделю – 8</w:t>
      </w:r>
    </w:p>
    <w:p w:rsidR="00391058" w:rsidRPr="00391058" w:rsidRDefault="00391058" w:rsidP="00391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1. Вводное занятие (2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Вводное занятие. Техника безопасности при работе в мастерской.</w:t>
      </w:r>
    </w:p>
    <w:p w:rsidR="00391058" w:rsidRDefault="009501DF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2. Фугование по центру. (27</w:t>
      </w:r>
      <w:r w:rsidR="00391058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Подкладная доска для труд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ового обучения в младших класса.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Фугование: назначение, сравнение со строганием рубанком, приемы работы. Устройство фуганка и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полуфуганка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Двойной нож: назначение, требования к заточке. Технические требования к точности выполнения деталей щитового изделия. Правила безопасной работы при фуговании.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Умение.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Работа фуганком, двойным ножом.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Разборка и сборка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полуфуганка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. Подготовка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полуфуганка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к работе. Фугование кромок делянок. Проверка точности обработки. Склеивание щита в приспособлении. Строгание лицевой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пласти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щита. Заключительная проверка изделия.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3. Хранение </w:t>
      </w:r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и </w:t>
      </w:r>
      <w:proofErr w:type="spellStart"/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сушкадревесины</w:t>
      </w:r>
      <w:proofErr w:type="spellEnd"/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(9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Значение правильного хранения материала. Способы хранения древесины. Естественная и камерная сушка. Виды брака при сушке. Правила безопасности при укладывании материала в штабель и при его разборке.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lastRenderedPageBreak/>
        <w:t>Тема 4. Гео</w:t>
      </w:r>
      <w:r w:rsidR="009501D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метрическая резьба по дереву (24 ч</w:t>
      </w:r>
      <w:r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Объекты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Доска для резки продуктов. Ранее выполнено изделие.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Резьба по дереву: назначение, древесина, инструменты (косяк, нож), виды, правила безопасной работы. Геометрический орнамент: виды, последовательность действий при вырезании треугольников.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Выбор и разметка рисунка. Нанесение рисунка на поверхность изделия. Крепление заготовки (изделия). Вырезание узора. Отделка изделий морилкой, анилиновыми красителями, лакированием. Изготовление и украшение разделочной доски.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5. Угловое концевое соединение на шип с </w:t>
      </w:r>
      <w:proofErr w:type="spellStart"/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полупотемком</w:t>
      </w:r>
      <w:proofErr w:type="spellEnd"/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spellStart"/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несквозной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УК</w:t>
      </w:r>
      <w:proofErr w:type="spellEnd"/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- 1 (3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9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Табурет. Подставка для цветов.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Понятие </w:t>
      </w:r>
      <w:r w:rsidRPr="0039105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 xml:space="preserve">шероховатость обработанной поверхности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детали. Неровность поверхности: виды, причины, устранение. Шерхебель: назначение, устройство, особенности заточки ножа, правила безопасной работы. Последовательность строгания шерхебелем и рубанком. Зависимость чистоты пропила от величины и развода зуба пильного полотна. Ширина пропила.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Соединения УК-1: применение, конструктивные особенности. Анализ чертежа соединения. Чертеж детали в прямоугольных проекциях: главный вид, вид сверху, вид слева.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Умение.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Работа шерхебелем. Выполнение соединения УК-1. Анализ чертежа.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Изготовление образца соединения УК-1 из 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материал  отходов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Обработка чистовой заготовки. Разметка соединения УК-1. Разметка гнезда. Контроль долбления  гнезда. Опиливание шипа. Сборка изделия без клея. Сборка на клею. Зажим соединений в приспособлении для склеивания.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6. Непрозра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чная отделка столярного изделия</w:t>
      </w:r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(8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Объекты работы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Изделие, выполненное ранее.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Теоретические сведения.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Назначение непрозрачной отделки. Отделка клеевой, масляной и эмалевой красками. Основные свойства этих красок.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Ознакомление с производственными способами нанесения красок. Время выдержки окрашенной поверхности. Промывка и хранение кистей. Шпатлевание углублений, трещин, торцов. Сушка и зачистка шлифовальной шкуркой. Отделка олифой. Правила безопасной работы при окраске.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 xml:space="preserve">Практические </w:t>
      </w:r>
      <w:proofErr w:type="spellStart"/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работы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Шпатлевание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Работа с клеевой, масляной и эмалевой красками, олифой. Распознавание вид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ов краски по внешним признакам.</w:t>
      </w:r>
    </w:p>
    <w:p w:rsidR="00391058" w:rsidRDefault="009501DF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7. Токарные работы. (23 </w:t>
      </w:r>
      <w:r w:rsidR="00391058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Городки. Детали игрушечного строительного материала. Шашки.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Токарный станок по дереву: устройство основных частей, название и назначение, правила безопасной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работы.Токарные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резцы для черновой обточки и чистого точения: устройство, применение, правила без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опасного обращения. Кронциркуль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(штангенциркуль): назначение, применение.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Основные правила электробезопасности.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Умение.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Работа на токарном станке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по дереву. Работа кронциркулем. 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Организация рабочего места. Предварительная обработка заготовки. Крепление заготовки в центрах и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взаколотку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Установка и крепление подручника. Пробный пуск станка. Черновая и чистовая обработка цилиндра. Шлифование шкурой в прихвате. Отрезание изделия резцом.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8. Обработка детале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й из древесины твёрдых пород (20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Ручки для молотка, стамески, долота.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lastRenderedPageBreak/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Лиственные твердые породы дерева: береза, дуб, бук, рябина, вяз, клен, ясень. Технические характеристики каждой породы: твердость, прочность, обрабатываемость режущим инструментом. Сталь (качество). Резец столярного инструмента: угол заточки. Требования к материалу для ручки инструмента. Приемы насадки ручек стамесок, долот, молотков.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 xml:space="preserve">Практические </w:t>
      </w:r>
      <w:proofErr w:type="spellStart"/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Подбор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материала. Черновая разметка и выпиливание заготовок с учетом направления волокон древесины. Обработка и отделка изделий. Насадка ручек.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9. Угловое концевое соединение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на ус со вставным плоским шипом 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сквозным УК-2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(34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Изделие.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Рамка для портрета.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Применение бруска с профильной поверхностью. Инструменты для ст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рогания профильной поверхности.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Механическая обработка профильной поверхности.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Устройство и назначение зензубеля,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фальцгобеля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. Приемы разметки соединения деталей с профильными поверхностями. Правила безопасной работы зензубелем и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фальцгобелем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Умение.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Работа зензубелем,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фальцгобелем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Выполнение соединения УК-2.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 Изготовление соединения УК-2 из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материалоотходов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</w:t>
      </w: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</w:rPr>
        <w:t>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Разборка и сборка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фальцгобеля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, зензубеля. Разметка и строгание фальца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фальцгобелем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Подчистка фальца зензубелем.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 xml:space="preserve">Тема 10. Круглые лесоматериалы </w:t>
      </w:r>
      <w:r w:rsidR="009501D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 xml:space="preserve">(10 </w:t>
      </w:r>
      <w:r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Бревна, кряжи,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чураки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.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Хранениекруглых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лесоматериалов. Стойкость пород древесины к поражению насекомыми, грибами,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гнилями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, а также к растрескиванию. Защита древесины от гниения с помощью химикатов. Вредное воздействие средств для пропитки древесины на организм чело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века. Способы распиловки бревен.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 xml:space="preserve">Тема 11. 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Практическое повторение (15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u w:val="single"/>
        </w:rPr>
        <w:t>Практические работы</w:t>
      </w:r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Запиливание</w:t>
      </w:r>
      <w:proofErr w:type="spellEnd"/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заготовок на ус. Изготовление шипа. Строгание </w:t>
      </w:r>
      <w:proofErr w:type="spellStart"/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фальцгобелем</w:t>
      </w:r>
      <w:proofErr w:type="spellEnd"/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058" w:rsidRDefault="0041795B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Тема 12</w:t>
      </w:r>
      <w:r w:rsidR="00391058"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. Угловые ящ</w:t>
      </w:r>
      <w:r w:rsidR="009501D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ичные соединения УЯ-1 и УЯ-2 (30</w:t>
      </w:r>
      <w:r w:rsidR="00391058"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Ящик для стола, картотека: Аптечка.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Угловое ящичное соединение: виды (соединение 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на шип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прямой открытый УЯ 1, соединение па шин «ласточкин хвост» открытый УЯ-2, конструкция, сходство и различие видов, применение. Шпунтубель: устройство, применение, наладка. Малка и транспортир, устройство, применение.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Умение.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Работа шпунтубелем. Выполнение углового ящичного соединения.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Измерение углов транспортиром. Установка па малке заданного угла по транспортиру. Изготовление углового ящичного соединения из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материалоотходов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</w:t>
      </w: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</w:rPr>
        <w:t>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Строгание и торцевание заготовок по заданным размерам. Разметка шипов и проушин рейсмусом и угольником. Установка малки по транспортиру. Разметка по малке или шаблону.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Запиливание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 долбление проушин, выполнение шипов. Вырубка паза по толщине фанеры шпунтубелем. Сборка «насухо» и склеивание ящичных соединений.</w:t>
      </w:r>
    </w:p>
    <w:p w:rsidR="00391058" w:rsidRDefault="0041795B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Тема 13. Свойства древесины (</w:t>
      </w:r>
      <w:r w:rsidR="00391058"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9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Древесина: внешний вид, запах, микроструктура, влажность, усушка и разбухание, плотность,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электро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 теплопроводность.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Основные механические свойства (прочность на сжатие с торца и пласта, растяжение, изгиб и сдвиг), технологические свойства (твердость, способность удерживать металлические крепления, износостойкость, сопротивление раскалыванию).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lastRenderedPageBreak/>
        <w:t>Практические работы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u w:val="single"/>
        </w:rPr>
        <w:t>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Определение влажности древесины весовым методом. Изучение основных механических и технологических свойств древесины.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14. Выполнение криволинейного отверстия и выемки. Обра</w:t>
      </w:r>
      <w:r w:rsidR="0061746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ботка криволинейной кромки. 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(19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9105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Теоретические сведения.</w:t>
      </w:r>
      <w:r w:rsidRPr="0039105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Выпуклая и вогнутая поверхности. Сопряжения поверхностей разной формы. Сквозное и несквозное отверст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ия. Заточка спирального сверла.</w:t>
      </w:r>
    </w:p>
    <w:p w:rsidR="005B6D01" w:rsidRPr="0072265B" w:rsidRDefault="00391058" w:rsidP="0072265B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работы.</w:t>
      </w:r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Разметка деталей криволинейной формы с помощью циркуля. Разметка деталей криволинейной формы по шаблону. Высверливание по контуру.</w:t>
      </w:r>
    </w:p>
    <w:p w:rsidR="0072265B" w:rsidRDefault="0072265B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5ADC" w:rsidRDefault="009A5ADC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6D01" w:rsidRPr="005B6D01" w:rsidRDefault="006125A8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8 класс (340</w:t>
      </w:r>
      <w:r w:rsidR="00CD699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</w:t>
      </w:r>
      <w:r w:rsidR="005B6D01"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5B6D01" w:rsidRPr="005B6D01" w:rsidRDefault="005B6D01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Количество учебных недель – 34</w:t>
      </w:r>
    </w:p>
    <w:p w:rsidR="005B6D01" w:rsidRPr="005B6D01" w:rsidRDefault="00CD699F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Количество часов в недел</w:t>
      </w:r>
      <w:r w:rsidR="006125A8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ю – 10</w:t>
      </w:r>
    </w:p>
    <w:p w:rsidR="005B6D01" w:rsidRPr="005B6D01" w:rsidRDefault="005B6D01" w:rsidP="00617467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5B6D01" w:rsidRPr="005B6D01" w:rsidRDefault="005B6D01" w:rsidP="005B6D01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5B6D01" w:rsidRPr="005B6D01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Тема 1.Вводное занятие (2 </w:t>
      </w:r>
      <w:proofErr w:type="gramStart"/>
      <w:r w:rsidRPr="005B6D0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ч )</w:t>
      </w:r>
      <w:proofErr w:type="gramEnd"/>
    </w:p>
    <w:p w:rsidR="005B6D01" w:rsidRPr="005B6D01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5B6D01">
        <w:rPr>
          <w:rFonts w:ascii="Times New Roman" w:eastAsia="Times New Roman" w:hAnsi="Times New Roman" w:cs="Times New Roman"/>
          <w:sz w:val="24"/>
          <w:szCs w:val="24"/>
        </w:rPr>
        <w:t>Вводное занятие. Правила безопасности.</w:t>
      </w:r>
    </w:p>
    <w:p w:rsidR="008940AD" w:rsidRDefault="005B6D01" w:rsidP="005B6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Повторение пройденного материала за 7 класс. План работы на четверть. Правила безопасности.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Тема 2. </w:t>
      </w:r>
      <w:r w:rsidR="005B6D01" w:rsidRPr="005B6D01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Заделка </w:t>
      </w:r>
      <w:r w:rsidR="00242CBE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пороков и дефектов древесины (34</w:t>
      </w:r>
      <w:r w:rsidR="005B6D01" w:rsidRPr="005B6D01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Объекты </w:t>
      </w: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Заготовки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для предстоящих работ и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материалоотходов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</w:t>
      </w: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сведения.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Дефекты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пороки древесины. Группы пороков древесины. Дефекты обработки и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хранения.Шпатлевка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, назначение, виды (сухая, жидкая), характеристика по основному составу пленкообразующего вещества (масляная, клеевая, лаковая и др.). Станок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одношпиндельный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сверлильный: назначение, конструкция, устройство механизмов. Ознакомление с многошпиндельным сверлильным и сверлильно-пазовальным станками. Устройство для крепления сверла. Правила безопасной работы при сверлении. Уборка и смазка сверлильного станка. Организация рабочего места для сверления. Подготовка сверлильного станка к работе. Сверление сквозных и глухих отверстий. Выдалбливание сквозных и несквозных гнезд с предварительным сверлением.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Практические </w:t>
      </w:r>
      <w:proofErr w:type="spellStart"/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Определение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пороков и дефектов древесины. Усвоение приемов заделки на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материалоотходах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Практические </w:t>
      </w:r>
      <w:proofErr w:type="spellStart"/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Выявление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дефектов, требующих заделки. Определение формы дефекта. Выполнение разметки под заделку. Высверливание, долбление отверстия. Изготовление заделки. Вставка заделки на клею.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Застрагивание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заделки.</w:t>
      </w:r>
    </w:p>
    <w:p w:rsidR="00BF67A7" w:rsidRPr="00BF67A7" w:rsidRDefault="006A1202" w:rsidP="00BF67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Тема 3. </w:t>
      </w:r>
      <w:r w:rsidR="006125A8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Пиломатериалы. </w:t>
      </w:r>
      <w:proofErr w:type="gramStart"/>
      <w:r w:rsidR="006125A8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( 10</w:t>
      </w:r>
      <w:proofErr w:type="gramEnd"/>
      <w:r w:rsidR="00BF67A7" w:rsidRPr="00BF67A7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ч)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сведения. 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Пиломатериалы: виды (брусья, доски, бруски, обапол, шпалы, рейки, дощечки, планки), назначение и харак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теристика основных видов, получение, хранение и обмер, стоимость.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Умение. 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Распознавание видов пиломатериалов.</w:t>
      </w:r>
    </w:p>
    <w:p w:rsidR="00BF67A7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Практические </w:t>
      </w:r>
      <w:proofErr w:type="spellStart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Определение</w:t>
      </w:r>
      <w:proofErr w:type="spellEnd"/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вида пиломатериала на рисунке и по образцу.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4. 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Изготовление </w:t>
      </w:r>
      <w:proofErr w:type="spellStart"/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столяр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но</w:t>
      </w:r>
      <w:proofErr w:type="spellEnd"/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–мебельного изделия. </w:t>
      </w:r>
      <w:proofErr w:type="gramStart"/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( 40</w:t>
      </w:r>
      <w:proofErr w:type="gramEnd"/>
      <w:r w:rsidR="008940A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Изделия.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Скамейка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Табурет. Выставочная витрина.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сведения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.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Мебель: виды (стул, кресло, стол, шкаф, тумба, комод, сервант, диван, диван-кровать, кушетка, тахта), назначение и комплектование для разных помещений. Ознакомление с производственным изготовлением мебели. Содержание сборочного чертежа: спецификация и обозначение составных частей изделия (сборочных единиц).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lastRenderedPageBreak/>
        <w:t xml:space="preserve">Практические </w:t>
      </w:r>
      <w:proofErr w:type="spellStart"/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Определение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вида мебели на рисунке и по натуральному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образцу.Чтение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технической документации. Изготовление рамок, коробок, подвижных и неподвижных элементов мебели. Подготовка изделия к отделке, отделка изделия</w:t>
      </w:r>
      <w:r w:rsidRPr="005B6D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Изготовление табурета, аптечки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5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.Изготовление р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азметочного инструмента. (28</w:t>
      </w:r>
      <w:r w:rsidR="008940A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gramStart"/>
      <w:r w:rsidR="008940A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 )</w:t>
      </w:r>
      <w:proofErr w:type="gramEnd"/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Изделия.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Угольник столярный. Ярунок. Рейсмус.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</w:t>
      </w: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сведения.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Разметочный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инструмент: материал, качество изготовления, точность. Ярунок: назначение, применение.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Практические </w:t>
      </w:r>
      <w:proofErr w:type="spellStart"/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Проверка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состояния и пригодности к работе имеющихся в мастерской линеек и угольников.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Практические </w:t>
      </w:r>
      <w:proofErr w:type="spellStart"/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Подбор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материала для изделия. Подготовка рубанка для строгания древесины твердой породы. Изготовление инструмента. Проверка изготовленного угольника контрольным угольником и на доске с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отфугованной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кромкой. Установка малки по транспортиру. Проверка ярунка.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6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Токарные работы. (34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Изделия.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Ручки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для напильников, стамесок, долот. Ножки для табурета, журнального столика. Солонка. Коробочка для мелочи.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</w:t>
      </w: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сведения.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Токарный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станок: управление, уход, неисправности и меры по предупреждению поломки. Правила безопасной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работы.Скоба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штангенциркуль. Устройство штангенциркуля. Использование нулевого деления нониуса (отсчет до целых миллиметров).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Практические </w:t>
      </w:r>
      <w:proofErr w:type="spellStart"/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Разметка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скобой. Снятие конуса резцом. Выполнение шипов у ножек. Сверление</w:t>
      </w:r>
      <w:r w:rsidR="008940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 использованием задней бабки.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Проверка размеров изделия кронциркулем и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штангенциркулем.Изготовление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скамейки, ярунка, солонки.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Тема 7</w:t>
      </w:r>
      <w:r w:rsidR="005B6D01" w:rsidRPr="005B6D01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. 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Изготовление с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трогального </w:t>
      </w:r>
      <w:proofErr w:type="gramStart"/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инструмента.(</w:t>
      </w:r>
      <w:proofErr w:type="gramEnd"/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30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Изделие.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Шерхебель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</w:t>
      </w: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сведения.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Инструмент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для ручного строгания плоскости: технические требования. Материал для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изготовления.Расположение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годичных колец на торцах колодки. Экономические и эстетические требования к инструментам.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Практические </w:t>
      </w:r>
      <w:proofErr w:type="spellStart"/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Подбор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заготовки для колодки строгального инструмента. Фугование заготовки для колодки. Разметка и обработка колодки. Подгонка «постели» по ножу. Обработка и подгонка клина. Проверка выполненного изделия.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Тема 8</w:t>
      </w:r>
      <w:r w:rsidRPr="006A120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. </w:t>
      </w:r>
      <w:r w:rsidR="00242CBE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Представление о процессе резания </w:t>
      </w:r>
      <w:proofErr w:type="gramStart"/>
      <w:r w:rsidR="00242CBE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древесины.(</w:t>
      </w:r>
      <w:proofErr w:type="gramEnd"/>
      <w:r w:rsidR="00242CBE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16</w:t>
      </w:r>
      <w:r w:rsidRPr="006A120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ч)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Объект работы. 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Деревообрабатывающий инструмент.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сведения. 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Резец: элементы, основные грани и углы при прямолинейном движении. Виды резания в зависи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мости от направления движения резца относительно волокон дре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весины (продольное, поперечное, торцевое). Движения резания и подачи.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Влияние на процесс резания изменения основных углов резца.</w:t>
      </w:r>
    </w:p>
    <w:p w:rsid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Практическая </w:t>
      </w:r>
      <w:proofErr w:type="spellStart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работа.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Определение</w:t>
      </w:r>
      <w:proofErr w:type="spellEnd"/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формы (элементов геомет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рии) резцов разных дереворежущих инструментов.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9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Изготовление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столярно-мебельного изделия. (4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Изделия.</w:t>
      </w:r>
      <w:r w:rsidR="008940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Несложная</w:t>
      </w:r>
      <w:proofErr w:type="spellEnd"/>
      <w:r w:rsidR="008940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мебель.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сведения.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Технология изготовления сборочных единиц (рамки, коробки, щиты, опоры). Способы соединения в сборочных зажимах и приспособлениях. Зависимость времени выдержки собранного узла от вида клея, температурных условий, конструкции узла и условий последующей обработки. Брак при сборке изделия: предупреждение, исправление. Металлическая фурнитура для соединения сборочных единиц. Учет производительности труда. Бригадный метод работы.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Практические </w:t>
      </w:r>
      <w:proofErr w:type="spellStart"/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Подбор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материала для изделия. Организация рабочего места. Изготовление деталей и сборочных единиц. Сборка и отделка изделия. Организация пооперационной работы. Проверка изделий. Учет и коллективное обсуждение производительности труда.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10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Ремонт столярного изделия. (24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gramStart"/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 )</w:t>
      </w:r>
      <w:proofErr w:type="gramEnd"/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Объекты </w:t>
      </w: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Стул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Стол. Шкаф.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Теоретические </w:t>
      </w: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сведения.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Износ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мебели: причины, виды. Ремонт: технические требования к качеству, виды (восстановление шиповых соединений, покрытий лицевой поверхности, использование вставок, замена деталей), правила безопасности при выполнении.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Практические </w:t>
      </w:r>
      <w:proofErr w:type="spellStart"/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Выявление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повреждений на мебели. Подготовка к переклейке соединения. Переклейка соединения. Усиление узлов и соединений болтами, металлическими уголками. Восстановление облицовки. Изготовление и замена поврежденных деталей.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Тема 11</w:t>
      </w:r>
      <w:r w:rsidR="005B6D01" w:rsidRPr="005B6D01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. 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Безопасность тру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да во время столярных работ. (12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gramStart"/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 )</w:t>
      </w:r>
      <w:proofErr w:type="gramEnd"/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</w:t>
      </w:r>
      <w:proofErr w:type="spellStart"/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сведения.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Значение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техники безопасности (гарантия от несчастных случаев и травм). Причины травмы: неисправность инструмента или станка, неправильное складирование или переноска рабочего материала, ошибки при заточке или наладке инструмента, неосторожное обращение с электричеством. Меры предохранения от травм.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Возможность быстрого возгорания древесных материалов,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материалоотходов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красок, лаков и других легковоспламеняющихся жидкостей.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Предупреждение пожара. Действия при пожаре.</w:t>
      </w:r>
    </w:p>
    <w:p w:rsidR="006125A8" w:rsidRPr="006125A8" w:rsidRDefault="006125A8" w:rsidP="006125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5A8">
        <w:rPr>
          <w:rFonts w:ascii="Times New Roman" w:hAnsi="Times New Roman" w:cs="Times New Roman"/>
          <w:b/>
          <w:sz w:val="24"/>
          <w:szCs w:val="24"/>
        </w:rPr>
        <w:t>9</w:t>
      </w:r>
      <w:r w:rsidRPr="006125A8">
        <w:rPr>
          <w:rFonts w:ascii="Times New Roman" w:hAnsi="Times New Roman" w:cs="Times New Roman"/>
          <w:b/>
          <w:sz w:val="24"/>
          <w:szCs w:val="24"/>
        </w:rPr>
        <w:t xml:space="preserve"> класс (340 ч)</w:t>
      </w:r>
    </w:p>
    <w:p w:rsidR="006125A8" w:rsidRDefault="006125A8" w:rsidP="006125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125A8">
        <w:rPr>
          <w:rFonts w:ascii="Times New Roman" w:hAnsi="Times New Roman" w:cs="Times New Roman"/>
          <w:b/>
          <w:sz w:val="24"/>
          <w:szCs w:val="24"/>
          <w:u w:val="single"/>
        </w:rPr>
        <w:t>Тема 1.</w:t>
      </w:r>
      <w:r w:rsidRPr="006125A8">
        <w:rPr>
          <w:rFonts w:ascii="Times New Roman" w:hAnsi="Times New Roman" w:cs="Times New Roman"/>
          <w:b/>
          <w:sz w:val="24"/>
          <w:szCs w:val="24"/>
          <w:u w:val="single"/>
        </w:rPr>
        <w:t>Вводное занятие</w:t>
      </w:r>
      <w:r w:rsidRPr="006125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25A8" w:rsidRDefault="006125A8" w:rsidP="006125A8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125A8">
        <w:rPr>
          <w:rFonts w:ascii="Times New Roman" w:hAnsi="Times New Roman" w:cs="Times New Roman"/>
          <w:b/>
          <w:sz w:val="24"/>
          <w:szCs w:val="24"/>
          <w:u w:val="single"/>
        </w:rPr>
        <w:t>Тема 2.</w:t>
      </w:r>
      <w:r w:rsidRPr="006125A8">
        <w:rPr>
          <w:rFonts w:ascii="Times New Roman" w:hAnsi="Times New Roman" w:cs="Times New Roman"/>
          <w:b/>
          <w:sz w:val="24"/>
          <w:szCs w:val="24"/>
          <w:u w:val="single"/>
        </w:rPr>
        <w:t>Угловое концевое соединение на ус (21 ч)</w:t>
      </w:r>
    </w:p>
    <w:p w:rsidR="006125A8" w:rsidRPr="006125A8" w:rsidRDefault="006125A8" w:rsidP="006125A8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25A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125A8">
        <w:rPr>
          <w:rFonts w:ascii="Times New Roman" w:hAnsi="Times New Roman" w:cs="Times New Roman"/>
          <w:b/>
          <w:sz w:val="24"/>
          <w:szCs w:val="24"/>
          <w:u w:val="single"/>
        </w:rPr>
        <w:t>Тема 3.</w:t>
      </w:r>
      <w:r w:rsidRPr="006125A8">
        <w:rPr>
          <w:rFonts w:ascii="Times New Roman" w:hAnsi="Times New Roman" w:cs="Times New Roman"/>
          <w:b/>
          <w:sz w:val="24"/>
          <w:szCs w:val="24"/>
          <w:u w:val="single"/>
        </w:rPr>
        <w:t>Затачивание резцов (ножей) строгального инструмента (8 ч)</w:t>
      </w:r>
    </w:p>
    <w:p w:rsidR="006125A8" w:rsidRDefault="006125A8" w:rsidP="00D570E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25A8">
        <w:rPr>
          <w:rFonts w:ascii="Times New Roman" w:hAnsi="Times New Roman" w:cs="Times New Roman"/>
          <w:b/>
          <w:sz w:val="24"/>
          <w:szCs w:val="24"/>
          <w:u w:val="single"/>
        </w:rPr>
        <w:t>Тема 4.</w:t>
      </w:r>
      <w:r w:rsidRPr="006125A8">
        <w:rPr>
          <w:rFonts w:ascii="Times New Roman" w:hAnsi="Times New Roman" w:cs="Times New Roman"/>
          <w:b/>
          <w:sz w:val="24"/>
          <w:szCs w:val="24"/>
          <w:u w:val="single"/>
        </w:rPr>
        <w:t>Угловые ящичные соединения (24 ч)</w:t>
      </w:r>
    </w:p>
    <w:p w:rsidR="006125A8" w:rsidRPr="00D570E7" w:rsidRDefault="006125A8" w:rsidP="00D570E7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Тема 5.</w:t>
      </w: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Практическое повторение (25 ч)  </w:t>
      </w:r>
    </w:p>
    <w:p w:rsidR="006125A8" w:rsidRPr="00D570E7" w:rsidRDefault="006125A8" w:rsidP="00D570E7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Тема 6.</w:t>
      </w: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Самостоятельная рабо</w:t>
      </w: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та и анализ </w:t>
      </w:r>
      <w:proofErr w:type="spellStart"/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еѐ</w:t>
      </w:r>
      <w:proofErr w:type="spellEnd"/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качества (11 ч) </w:t>
      </w:r>
    </w:p>
    <w:p w:rsidR="00D570E7" w:rsidRPr="00D570E7" w:rsidRDefault="00D570E7" w:rsidP="00D570E7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Тема 7. </w:t>
      </w:r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Характеристика древесины основных </w:t>
      </w:r>
      <w:proofErr w:type="spellStart"/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>твѐрдых</w:t>
      </w:r>
      <w:proofErr w:type="spellEnd"/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пород и </w:t>
      </w:r>
      <w:proofErr w:type="spellStart"/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>еѐ</w:t>
      </w:r>
      <w:proofErr w:type="spellEnd"/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промышленное значение </w:t>
      </w:r>
      <w:proofErr w:type="gramStart"/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>( 4</w:t>
      </w:r>
      <w:proofErr w:type="gramEnd"/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ч) </w:t>
      </w:r>
    </w:p>
    <w:p w:rsidR="00D570E7" w:rsidRPr="00D570E7" w:rsidRDefault="00D570E7" w:rsidP="00D570E7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Тема 8.</w:t>
      </w:r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Обработка деталей из </w:t>
      </w:r>
      <w:proofErr w:type="spellStart"/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>твѐрдых</w:t>
      </w:r>
      <w:proofErr w:type="spellEnd"/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пород древесины (13 ч) </w:t>
      </w:r>
    </w:p>
    <w:p w:rsidR="006125A8" w:rsidRPr="00D570E7" w:rsidRDefault="00D570E7" w:rsidP="00D570E7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Тема 9.</w:t>
      </w:r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Соединения в столярно-мебельных изделиях и деревянных конструкциях (25 </w:t>
      </w:r>
    </w:p>
    <w:p w:rsidR="006125A8" w:rsidRPr="00D570E7" w:rsidRDefault="006125A8" w:rsidP="00D570E7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Практическое повторение (25 </w:t>
      </w:r>
      <w:proofErr w:type="gramStart"/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ч)Самостоятельная</w:t>
      </w:r>
      <w:proofErr w:type="gramEnd"/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работа и ее анализ (4 ч) </w:t>
      </w:r>
    </w:p>
    <w:p w:rsidR="00D570E7" w:rsidRPr="00D570E7" w:rsidRDefault="006125A8" w:rsidP="00D570E7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25A8">
        <w:rPr>
          <w:rFonts w:ascii="Times New Roman" w:hAnsi="Times New Roman" w:cs="Times New Roman"/>
          <w:sz w:val="24"/>
          <w:szCs w:val="24"/>
        </w:rPr>
        <w:t xml:space="preserve"> </w:t>
      </w:r>
      <w:r w:rsidR="00D570E7" w:rsidRPr="00D570E7">
        <w:rPr>
          <w:rFonts w:ascii="Times New Roman" w:hAnsi="Times New Roman" w:cs="Times New Roman"/>
          <w:b/>
          <w:sz w:val="24"/>
          <w:szCs w:val="24"/>
          <w:u w:val="single"/>
        </w:rPr>
        <w:t>Тема10.</w:t>
      </w: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Изготовление разметочного инструмента (20 ч)</w:t>
      </w:r>
    </w:p>
    <w:p w:rsidR="00D570E7" w:rsidRPr="00D570E7" w:rsidRDefault="00D570E7" w:rsidP="00D570E7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Тема11.</w:t>
      </w:r>
      <w:r w:rsidR="006125A8" w:rsidRPr="00D570E7">
        <w:rPr>
          <w:rFonts w:ascii="Times New Roman" w:hAnsi="Times New Roman" w:cs="Times New Roman"/>
          <w:b/>
          <w:sz w:val="24"/>
          <w:szCs w:val="24"/>
          <w:u w:val="single"/>
        </w:rPr>
        <w:t>Свойства древесины (4 ч)</w:t>
      </w:r>
    </w:p>
    <w:p w:rsidR="00D570E7" w:rsidRPr="00D570E7" w:rsidRDefault="006125A8" w:rsidP="00D570E7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Выполнение отверстий различной формы и обработка криволинейных кромок с предварительным сверлением (14 ч)</w:t>
      </w:r>
    </w:p>
    <w:p w:rsidR="00D570E7" w:rsidRPr="00D570E7" w:rsidRDefault="006125A8" w:rsidP="00D570E7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Материалы из древесины (14 ч)</w:t>
      </w:r>
    </w:p>
    <w:p w:rsidR="00D570E7" w:rsidRPr="00D570E7" w:rsidRDefault="006125A8" w:rsidP="00D570E7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Заделка пороков и дефектов древесины (14 ч)</w:t>
      </w:r>
    </w:p>
    <w:p w:rsidR="00D570E7" w:rsidRPr="00D570E7" w:rsidRDefault="006125A8" w:rsidP="00D570E7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>Практическое повторение (28 ч)</w:t>
      </w:r>
    </w:p>
    <w:p w:rsidR="006125A8" w:rsidRPr="00D570E7" w:rsidRDefault="006125A8" w:rsidP="00D570E7">
      <w:pPr>
        <w:pStyle w:val="a3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0E7">
        <w:rPr>
          <w:rFonts w:ascii="Times New Roman" w:hAnsi="Times New Roman" w:cs="Times New Roman"/>
          <w:b/>
          <w:sz w:val="24"/>
          <w:szCs w:val="24"/>
          <w:u w:val="single"/>
        </w:rPr>
        <w:t xml:space="preserve">Самостоятельная работа (4 ч) </w:t>
      </w:r>
    </w:p>
    <w:p w:rsidR="006125A8" w:rsidRPr="006125A8" w:rsidRDefault="006125A8" w:rsidP="006125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125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6D01" w:rsidRDefault="005B6D01" w:rsidP="0031415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D699F" w:rsidRDefault="00CD699F" w:rsidP="00F53719">
      <w:pPr>
        <w:pStyle w:val="Standard"/>
        <w:ind w:firstLine="709"/>
        <w:jc w:val="center"/>
        <w:rPr>
          <w:b/>
          <w:lang w:eastAsia="ar-SA"/>
        </w:rPr>
      </w:pPr>
    </w:p>
    <w:p w:rsidR="00CD699F" w:rsidRDefault="00CD699F" w:rsidP="00F53719">
      <w:pPr>
        <w:pStyle w:val="Standard"/>
        <w:ind w:firstLine="709"/>
        <w:jc w:val="center"/>
        <w:rPr>
          <w:b/>
          <w:lang w:eastAsia="ar-SA"/>
        </w:rPr>
      </w:pPr>
    </w:p>
    <w:p w:rsidR="00F53719" w:rsidRDefault="00F53719" w:rsidP="00F53719">
      <w:pPr>
        <w:pStyle w:val="Standard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Требования</w:t>
      </w:r>
      <w:r w:rsidR="008712B2">
        <w:rPr>
          <w:b/>
          <w:lang w:eastAsia="ar-SA"/>
        </w:rPr>
        <w:t xml:space="preserve"> к уровню подготовки учащихся</w:t>
      </w:r>
    </w:p>
    <w:p w:rsidR="00F53719" w:rsidRDefault="00F53719" w:rsidP="00F53719">
      <w:pPr>
        <w:pStyle w:val="Standard"/>
      </w:pPr>
      <w:r>
        <w:br/>
        <w:t xml:space="preserve">            </w:t>
      </w:r>
      <w:r w:rsidR="008712B2">
        <w:rPr>
          <w:b/>
          <w:bCs/>
        </w:rPr>
        <w:t>Учащиес</w:t>
      </w:r>
      <w:r>
        <w:rPr>
          <w:b/>
          <w:bCs/>
        </w:rPr>
        <w:t>я должны знать: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материалы, применяемые в столярном производстве;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основные породы, свойства и пороки древесины;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lastRenderedPageBreak/>
        <w:t>сущность и назначение основных столярных операций;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способы и приемы выполнения разметки, пиления, строгания, долбления и резания стамеской, сверления;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назначение и применение шиповых соединений, способы и приемы их выполнения;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 xml:space="preserve">виды соединений деревянных деталей по длине (сращивание), кромкам (сплачивание);  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угловые (концевые, серединные), ящичные соединения и их применение;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способы и приемы выполнения разъемных и неразъемных столярных соединений;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виды клеев, способы приготовления клеевых растворов и их применение;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контрольно-измерительные инструменты, шаблоны, приспособления и правила их применения и использования;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способы контроля точности выполняемых работ, предупреждение и исправление брака;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устройство и правила обращения с ручными столярными инструментами;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устройство и правила работы на токарном и сверлильном станках;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устройство и правила эксплуатации ручных электроинструментов;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способы экономного расходования материалов и электроэнергии;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инструменты для художественной отделки изделия;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цвет и текстуру разных древесных пород;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элементы детали столярного изделия;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трудовое законодательство;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виды пиломатериалов;</w:t>
      </w:r>
    </w:p>
    <w:p w:rsidR="001A0348" w:rsidRPr="001A0348" w:rsidRDefault="00F53719" w:rsidP="001A0348">
      <w:pPr>
        <w:pStyle w:val="Standard"/>
        <w:numPr>
          <w:ilvl w:val="0"/>
          <w:numId w:val="8"/>
        </w:numPr>
        <w:rPr>
          <w:rStyle w:val="StrongEmphasis"/>
          <w:b w:val="0"/>
          <w:bCs w:val="0"/>
        </w:rPr>
      </w:pPr>
      <w:r w:rsidRPr="001A0348">
        <w:rPr>
          <w:rStyle w:val="StrongEmphasis"/>
          <w:b w:val="0"/>
        </w:rPr>
        <w:t xml:space="preserve">материалы, изделия для настилки полов и кровли; 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технологию изготовления оконного блока;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приемы выявления и устранения дефектов столярных изделий;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основные свойства изоляционных и смазочных материалов;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технологию устройства перегородки и настилки дощатых полов;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 xml:space="preserve">виды древесностружечных и древесноволокнистых плит;                                                                          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элементарные сведения по экономике и предпринимательской деятельности;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правила безопасности труда, производственной санитарии, электро- и пожарной безопасности, внутреннего распорядка и организации рабочего места;</w:t>
      </w:r>
    </w:p>
    <w:p w:rsidR="001A0348" w:rsidRDefault="00F53719" w:rsidP="009A5ADC">
      <w:pPr>
        <w:pStyle w:val="Standard"/>
        <w:numPr>
          <w:ilvl w:val="0"/>
          <w:numId w:val="8"/>
        </w:numPr>
      </w:pPr>
      <w:r>
        <w:t>специальную терминологию и пользоваться ею.</w:t>
      </w:r>
      <w:r>
        <w:br/>
      </w:r>
      <w:r w:rsidRPr="001A0348">
        <w:rPr>
          <w:b/>
          <w:bCs/>
        </w:rPr>
        <w:t> </w:t>
      </w:r>
    </w:p>
    <w:p w:rsidR="001A0348" w:rsidRDefault="008712B2" w:rsidP="001A0348">
      <w:pPr>
        <w:pStyle w:val="Standard"/>
        <w:ind w:left="720"/>
      </w:pPr>
      <w:r>
        <w:rPr>
          <w:b/>
          <w:bCs/>
        </w:rPr>
        <w:t>Учащиеся</w:t>
      </w:r>
      <w:r w:rsidR="00F53719" w:rsidRPr="001A0348">
        <w:rPr>
          <w:b/>
          <w:bCs/>
        </w:rPr>
        <w:t xml:space="preserve"> должны уметь: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выполнять столярные работы ручными инструментами;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размечать и выполнять разъемные и неразъемные соединения, шиповые, угловые, концевые, серединные и ящичные вязки, соединения по длине, по кромкам, сплачивать и сращивать детали;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собирать столярные изделия (с помощью клеев и специальных приспособлений);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пользоваться контрольно-измерительными инструментами и приспособлениями;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рационально раскраивать заготовки, экономно расходовать материалы и электроэнергию;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lastRenderedPageBreak/>
        <w:t>бережно обращаться с оборудованием, инструментами и приспособлениями;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подготавливать и рационально организовывать рабочее место;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устранять дефекты и пороки древесины;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изготовлять строгальный и разметочный инструменты;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изготовлять простейшее столярно-мебельное изделие;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выполнять черно</w:t>
      </w:r>
      <w:r w:rsidR="001A0348">
        <w:t>вое и чистовое точение;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выполнять внутреннюю р</w:t>
      </w:r>
      <w:r w:rsidR="001A0348">
        <w:t>асточку на токарном станке;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распознавать виды крепёжных изделий и мебельной ф</w:t>
      </w:r>
      <w:r w:rsidR="001A0348">
        <w:t>урнитуры;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организ</w:t>
      </w:r>
      <w:r w:rsidR="001A0348">
        <w:t>овать рабочее место;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изготовить модель мебели</w:t>
      </w:r>
      <w:r w:rsidR="001A0348">
        <w:t>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изготавливать строительные инструменты и приспособления;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изготавливать несложную мебель с об</w:t>
      </w:r>
      <w:r w:rsidR="001A0348">
        <w:t>лицовкой поверхности;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устранять дефекты в столярно-мебельных изделиях;</w:t>
      </w:r>
    </w:p>
    <w:p w:rsidR="00F53719" w:rsidRDefault="00F53719" w:rsidP="001A0348">
      <w:pPr>
        <w:pStyle w:val="Standard"/>
        <w:numPr>
          <w:ilvl w:val="0"/>
          <w:numId w:val="8"/>
        </w:numPr>
      </w:pPr>
      <w:r>
        <w:t>соблюдать требования безопасности труда, производственной санитарии, электро- и пожарной безопасности и охраны природы.</w:t>
      </w:r>
    </w:p>
    <w:p w:rsidR="001A0348" w:rsidRDefault="001A0348" w:rsidP="009A5A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5ADC" w:rsidRDefault="009A5ADC" w:rsidP="009A5A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0348" w:rsidRDefault="001A0348" w:rsidP="00314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4156" w:rsidRPr="00314156" w:rsidRDefault="00314156" w:rsidP="00314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и нормы оценки </w:t>
      </w:r>
      <w:r w:rsidR="007B5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ЗУН учащихся</w:t>
      </w:r>
    </w:p>
    <w:p w:rsidR="00314156" w:rsidRDefault="00314156" w:rsidP="0031415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sz w:val="24"/>
          <w:szCs w:val="24"/>
        </w:rPr>
        <w:t>Учитель должен подходить к оценочному баллу индивидуально, учитывая при оценочном суждении следующие моменты:</w:t>
      </w:r>
    </w:p>
    <w:p w:rsidR="00314156" w:rsidRPr="00314156" w:rsidRDefault="00314156" w:rsidP="001A034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sz w:val="24"/>
          <w:szCs w:val="24"/>
        </w:rPr>
        <w:t>Качество изготовленного школьником объекта работы и правильность применявшихся им практических действий (анализ работы).</w:t>
      </w:r>
    </w:p>
    <w:p w:rsidR="00314156" w:rsidRPr="00314156" w:rsidRDefault="00314156" w:rsidP="001A034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sz w:val="24"/>
          <w:szCs w:val="24"/>
        </w:rPr>
        <w:t>Прилежание ученика во время работы.</w:t>
      </w:r>
    </w:p>
    <w:p w:rsidR="00314156" w:rsidRPr="00314156" w:rsidRDefault="00314156" w:rsidP="001A034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sz w:val="24"/>
          <w:szCs w:val="24"/>
        </w:rPr>
        <w:t>Степень умственной отсталости.</w:t>
      </w:r>
    </w:p>
    <w:p w:rsidR="00314156" w:rsidRPr="00314156" w:rsidRDefault="00314156" w:rsidP="001A034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sz w:val="24"/>
          <w:szCs w:val="24"/>
        </w:rPr>
        <w:t>Уровень патологии органов зрения, слуха и речи.</w:t>
      </w:r>
    </w:p>
    <w:p w:rsidR="00314156" w:rsidRPr="00314156" w:rsidRDefault="00314156" w:rsidP="001A034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sz w:val="24"/>
          <w:szCs w:val="24"/>
        </w:rPr>
        <w:t>Уровень физического развития ученика.</w:t>
      </w: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t>За теоретическую часть:</w:t>
      </w: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314156">
        <w:rPr>
          <w:rFonts w:ascii="Times New Roman" w:hAnsi="Times New Roman" w:cs="Times New Roman"/>
          <w:sz w:val="24"/>
          <w:szCs w:val="24"/>
        </w:rPr>
        <w:t xml:space="preserve"> ставится ученику, если теоретический материал усвоен в полном объёме, изложен без существенных ошибок с применением </w:t>
      </w:r>
      <w:r>
        <w:rPr>
          <w:rFonts w:ascii="Times New Roman" w:hAnsi="Times New Roman" w:cs="Times New Roman"/>
          <w:sz w:val="24"/>
          <w:szCs w:val="24"/>
        </w:rPr>
        <w:t>профессиональной термино</w:t>
      </w:r>
      <w:r w:rsidRPr="00314156">
        <w:rPr>
          <w:rFonts w:ascii="Times New Roman" w:hAnsi="Times New Roman" w:cs="Times New Roman"/>
          <w:sz w:val="24"/>
          <w:szCs w:val="24"/>
        </w:rPr>
        <w:t>логии.</w:t>
      </w: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314156">
        <w:rPr>
          <w:rFonts w:ascii="Times New Roman" w:hAnsi="Times New Roman" w:cs="Times New Roman"/>
          <w:sz w:val="24"/>
          <w:szCs w:val="24"/>
        </w:rPr>
        <w:t xml:space="preserve"> ставится ученику, если в усвоении теоретического материала допущены незначительные пробелы, ошибки, материал изложен не точно, применялись дополнительные наводящие вопросы.</w:t>
      </w: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314156">
        <w:rPr>
          <w:rFonts w:ascii="Times New Roman" w:hAnsi="Times New Roman" w:cs="Times New Roman"/>
          <w:sz w:val="24"/>
          <w:szCs w:val="24"/>
        </w:rPr>
        <w:t xml:space="preserve"> ставится ученику, если в усвоении теоретического материала имеются существенные пробелы, ответ не самостоятельный, применялись дополнительные наводящие вопросы.</w:t>
      </w: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314156">
        <w:rPr>
          <w:rFonts w:ascii="Times New Roman" w:hAnsi="Times New Roman" w:cs="Times New Roman"/>
          <w:sz w:val="24"/>
          <w:szCs w:val="24"/>
        </w:rPr>
        <w:t xml:space="preserve"> ставится ученику, если в ответе допущены грубые ошибки, свидетельствующие о плохом усвоении теоретического материала даже при применении дополнительных наводящих вопросов.</w:t>
      </w:r>
    </w:p>
    <w:p w:rsidR="00314156" w:rsidRDefault="00314156" w:rsidP="0031415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lastRenderedPageBreak/>
        <w:t>За практическую работу:</w:t>
      </w: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314156">
        <w:rPr>
          <w:rFonts w:ascii="Times New Roman" w:hAnsi="Times New Roman" w:cs="Times New Roman"/>
          <w:sz w:val="24"/>
          <w:szCs w:val="24"/>
        </w:rPr>
        <w:t xml:space="preserve"> ставится ученику, если качество выполненной работы полностью соответствует технологическим требованиям и работа выполнена самостоятельно.</w:t>
      </w: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314156">
        <w:rPr>
          <w:rFonts w:ascii="Times New Roman" w:hAnsi="Times New Roman" w:cs="Times New Roman"/>
          <w:sz w:val="24"/>
          <w:szCs w:val="24"/>
        </w:rPr>
        <w:t xml:space="preserve"> ставится ученику, если к качеству выполненной работы имеются замечания и качество частично не соответствует технологическим требованиям. Работа выполнена самостоятельно.</w:t>
      </w: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314156">
        <w:rPr>
          <w:rFonts w:ascii="Times New Roman" w:hAnsi="Times New Roman" w:cs="Times New Roman"/>
          <w:sz w:val="24"/>
          <w:szCs w:val="24"/>
        </w:rPr>
        <w:t xml:space="preserve"> ставится ученику, если качество выполненной работы не соответствует технологическим требованиям. Работа выполнена с помощью учителя.</w:t>
      </w:r>
    </w:p>
    <w:p w:rsidR="00314156" w:rsidRPr="00314156" w:rsidRDefault="00314156" w:rsidP="00314156">
      <w:pPr>
        <w:pStyle w:val="a3"/>
        <w:rPr>
          <w:rFonts w:ascii="Times New Roman" w:hAnsi="Times New Roman" w:cs="Times New Roman"/>
          <w:sz w:val="24"/>
          <w:szCs w:val="24"/>
        </w:rPr>
      </w:pPr>
      <w:r w:rsidRPr="00314156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314156">
        <w:rPr>
          <w:rFonts w:ascii="Times New Roman" w:hAnsi="Times New Roman" w:cs="Times New Roman"/>
          <w:sz w:val="24"/>
          <w:szCs w:val="24"/>
        </w:rPr>
        <w:t xml:space="preserve"> ставится ученику, если работа не выполнена.</w:t>
      </w:r>
    </w:p>
    <w:p w:rsidR="001A0348" w:rsidRDefault="007B532F" w:rsidP="009A5A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1A0348" w:rsidRDefault="001A0348" w:rsidP="001A03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348" w:rsidRDefault="007B532F" w:rsidP="007B532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B532F">
        <w:rPr>
          <w:rFonts w:ascii="Times New Roman" w:hAnsi="Times New Roman" w:cs="Times New Roman"/>
          <w:sz w:val="24"/>
          <w:szCs w:val="24"/>
        </w:rPr>
        <w:t>Программы специальной (коррекцион</w:t>
      </w:r>
      <w:r>
        <w:rPr>
          <w:rFonts w:ascii="Times New Roman" w:hAnsi="Times New Roman" w:cs="Times New Roman"/>
          <w:sz w:val="24"/>
          <w:szCs w:val="24"/>
        </w:rPr>
        <w:t>ной) образовательной</w:t>
      </w:r>
      <w:r w:rsidRPr="007B532F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 xml:space="preserve">ы VIII вида: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В 2 сб./Под ред. В.В. Воронковой. -М.: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642DE1">
        <w:rPr>
          <w:rFonts w:ascii="Times New Roman" w:hAnsi="Times New Roman" w:cs="Times New Roman"/>
          <w:sz w:val="24"/>
          <w:szCs w:val="24"/>
        </w:rPr>
        <w:t>уманит</w:t>
      </w:r>
      <w:proofErr w:type="spellEnd"/>
      <w:r w:rsidR="00642DE1">
        <w:rPr>
          <w:rFonts w:ascii="Times New Roman" w:hAnsi="Times New Roman" w:cs="Times New Roman"/>
          <w:sz w:val="24"/>
          <w:szCs w:val="24"/>
        </w:rPr>
        <w:t>, изд. центр ВЛАДОС, 2012</w:t>
      </w:r>
    </w:p>
    <w:p w:rsidR="00756EB1" w:rsidRPr="00756EB1" w:rsidRDefault="00756EB1" w:rsidP="00756EB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В.Д.Симо</w:t>
      </w:r>
      <w:r w:rsidR="00F20665">
        <w:rPr>
          <w:rFonts w:ascii="Times New Roman" w:hAnsi="Times New Roman" w:cs="Times New Roman"/>
          <w:sz w:val="24"/>
          <w:szCs w:val="24"/>
        </w:rPr>
        <w:t>ненко</w:t>
      </w:r>
      <w:proofErr w:type="spellEnd"/>
      <w:r w:rsidR="00F20665">
        <w:rPr>
          <w:rFonts w:ascii="Times New Roman" w:hAnsi="Times New Roman" w:cs="Times New Roman"/>
          <w:sz w:val="24"/>
          <w:szCs w:val="24"/>
        </w:rPr>
        <w:t>. Технология: учебник для 5</w:t>
      </w:r>
      <w:r w:rsidRPr="00756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учреждений: вариант для мальчиков / В. Д. Симоненко, А. Т. Тищенко, П. С.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>; под ред. В. Д. Симоненко. - М.: Просвещение, 2009.</w:t>
      </w:r>
    </w:p>
    <w:p w:rsidR="00756EB1" w:rsidRPr="00756EB1" w:rsidRDefault="00756EB1" w:rsidP="00756EB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В.Д.Симо</w:t>
      </w:r>
      <w:r w:rsidR="00F20665">
        <w:rPr>
          <w:rFonts w:ascii="Times New Roman" w:hAnsi="Times New Roman" w:cs="Times New Roman"/>
          <w:sz w:val="24"/>
          <w:szCs w:val="24"/>
        </w:rPr>
        <w:t>ненко</w:t>
      </w:r>
      <w:proofErr w:type="spellEnd"/>
      <w:r w:rsidR="00F20665">
        <w:rPr>
          <w:rFonts w:ascii="Times New Roman" w:hAnsi="Times New Roman" w:cs="Times New Roman"/>
          <w:sz w:val="24"/>
          <w:szCs w:val="24"/>
        </w:rPr>
        <w:t>. Технология: учебник для 6</w:t>
      </w:r>
      <w:r w:rsidRPr="00756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учреждений: вариант для мальчиков / В. Д. Симоненко, А. Т. Тищенко, П. С.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>; под ред. В. Д. Симоненко. -</w:t>
      </w:r>
      <w:r w:rsidR="00F20665">
        <w:rPr>
          <w:rFonts w:ascii="Times New Roman" w:hAnsi="Times New Roman" w:cs="Times New Roman"/>
          <w:sz w:val="24"/>
          <w:szCs w:val="24"/>
        </w:rPr>
        <w:t xml:space="preserve"> М.: Просвещение, 2009</w:t>
      </w:r>
      <w:r w:rsidRPr="00756EB1">
        <w:rPr>
          <w:rFonts w:ascii="Times New Roman" w:hAnsi="Times New Roman" w:cs="Times New Roman"/>
          <w:sz w:val="24"/>
          <w:szCs w:val="24"/>
        </w:rPr>
        <w:t>.</w:t>
      </w:r>
    </w:p>
    <w:p w:rsidR="00756EB1" w:rsidRPr="007540EE" w:rsidRDefault="00756EB1" w:rsidP="00756EB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В.Д.Симо</w:t>
      </w:r>
      <w:r w:rsidR="00F20665">
        <w:rPr>
          <w:rFonts w:ascii="Times New Roman" w:hAnsi="Times New Roman" w:cs="Times New Roman"/>
          <w:sz w:val="24"/>
          <w:szCs w:val="24"/>
        </w:rPr>
        <w:t>ненко</w:t>
      </w:r>
      <w:proofErr w:type="spellEnd"/>
      <w:r w:rsidR="00F20665">
        <w:rPr>
          <w:rFonts w:ascii="Times New Roman" w:hAnsi="Times New Roman" w:cs="Times New Roman"/>
          <w:sz w:val="24"/>
          <w:szCs w:val="24"/>
        </w:rPr>
        <w:t>. Технология: учебник для 7</w:t>
      </w:r>
      <w:r w:rsidRPr="00756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учреждений: вариант для мальчиков / В. Д. Симоненко, А. Т. Тищенко, П. С.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>; под ред. В. Д. Си</w:t>
      </w:r>
      <w:r w:rsidR="00F20665">
        <w:rPr>
          <w:rFonts w:ascii="Times New Roman" w:hAnsi="Times New Roman" w:cs="Times New Roman"/>
          <w:sz w:val="24"/>
          <w:szCs w:val="24"/>
        </w:rPr>
        <w:t>моненко. - М.: Просвещение, 2012</w:t>
      </w:r>
      <w:r w:rsidRPr="00756EB1">
        <w:rPr>
          <w:rFonts w:ascii="Times New Roman" w:hAnsi="Times New Roman" w:cs="Times New Roman"/>
          <w:sz w:val="24"/>
          <w:szCs w:val="24"/>
        </w:rPr>
        <w:t>.</w:t>
      </w:r>
    </w:p>
    <w:p w:rsidR="007540EE" w:rsidRPr="00756EB1" w:rsidRDefault="007540EE" w:rsidP="007540E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В.Д.Симо</w:t>
      </w:r>
      <w:r>
        <w:rPr>
          <w:rFonts w:ascii="Times New Roman" w:hAnsi="Times New Roman" w:cs="Times New Roman"/>
          <w:sz w:val="24"/>
          <w:szCs w:val="24"/>
        </w:rPr>
        <w:t>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Технология: учебник для </w:t>
      </w:r>
      <w:r w:rsidRPr="007540EE">
        <w:rPr>
          <w:rFonts w:ascii="Times New Roman" w:hAnsi="Times New Roman" w:cs="Times New Roman"/>
          <w:sz w:val="24"/>
          <w:szCs w:val="24"/>
        </w:rPr>
        <w:t>8</w:t>
      </w:r>
      <w:r w:rsidRPr="00756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учреждений: вариант для мальчиков / В. Д. Симоненко, А. Т. Тищенко, П. С.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>; под ред. В. Д. Си</w:t>
      </w:r>
      <w:r>
        <w:rPr>
          <w:rFonts w:ascii="Times New Roman" w:hAnsi="Times New Roman" w:cs="Times New Roman"/>
          <w:sz w:val="24"/>
          <w:szCs w:val="24"/>
        </w:rPr>
        <w:t>моненко. - М.: Просвещение, 2012</w:t>
      </w:r>
      <w:r w:rsidRPr="00756EB1">
        <w:rPr>
          <w:rFonts w:ascii="Times New Roman" w:hAnsi="Times New Roman" w:cs="Times New Roman"/>
          <w:sz w:val="24"/>
          <w:szCs w:val="24"/>
        </w:rPr>
        <w:t>.</w:t>
      </w:r>
    </w:p>
    <w:p w:rsidR="007540EE" w:rsidRPr="00756EB1" w:rsidRDefault="007540EE" w:rsidP="007540EE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756EB1" w:rsidRDefault="00756EB1" w:rsidP="00756EB1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7B532F" w:rsidRDefault="007B532F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A608B" w:rsidRPr="007B532F" w:rsidRDefault="006A608B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sectPr w:rsidR="006A608B" w:rsidRPr="007B532F" w:rsidSect="00E212B3">
      <w:footerReference w:type="default" r:id="rId8"/>
      <w:pgSz w:w="16838" w:h="11906" w:orient="landscape"/>
      <w:pgMar w:top="709" w:right="678" w:bottom="709" w:left="851" w:header="708" w:footer="3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708" w:rsidRDefault="00740708" w:rsidP="00E212B3">
      <w:pPr>
        <w:spacing w:after="0" w:line="240" w:lineRule="auto"/>
      </w:pPr>
      <w:r>
        <w:separator/>
      </w:r>
    </w:p>
  </w:endnote>
  <w:endnote w:type="continuationSeparator" w:id="0">
    <w:p w:rsidR="00740708" w:rsidRDefault="00740708" w:rsidP="00E21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12842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8019C" w:rsidRPr="00E212B3" w:rsidRDefault="0008019C">
        <w:pPr>
          <w:pStyle w:val="ac"/>
          <w:jc w:val="right"/>
          <w:rPr>
            <w:sz w:val="20"/>
            <w:szCs w:val="20"/>
          </w:rPr>
        </w:pPr>
        <w:r w:rsidRPr="00E212B3">
          <w:rPr>
            <w:sz w:val="20"/>
            <w:szCs w:val="20"/>
          </w:rPr>
          <w:fldChar w:fldCharType="begin"/>
        </w:r>
        <w:r w:rsidRPr="00E212B3">
          <w:rPr>
            <w:sz w:val="20"/>
            <w:szCs w:val="20"/>
          </w:rPr>
          <w:instrText>PAGE   \* MERGEFORMAT</w:instrText>
        </w:r>
        <w:r w:rsidRPr="00E212B3">
          <w:rPr>
            <w:sz w:val="20"/>
            <w:szCs w:val="20"/>
          </w:rPr>
          <w:fldChar w:fldCharType="separate"/>
        </w:r>
        <w:r w:rsidR="00D570E7">
          <w:rPr>
            <w:noProof/>
            <w:sz w:val="20"/>
            <w:szCs w:val="20"/>
          </w:rPr>
          <w:t>16</w:t>
        </w:r>
        <w:r w:rsidRPr="00E212B3">
          <w:rPr>
            <w:sz w:val="20"/>
            <w:szCs w:val="20"/>
          </w:rPr>
          <w:fldChar w:fldCharType="end"/>
        </w:r>
      </w:p>
    </w:sdtContent>
  </w:sdt>
  <w:p w:rsidR="0008019C" w:rsidRDefault="000801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708" w:rsidRDefault="00740708" w:rsidP="00E212B3">
      <w:pPr>
        <w:spacing w:after="0" w:line="240" w:lineRule="auto"/>
      </w:pPr>
      <w:r>
        <w:separator/>
      </w:r>
    </w:p>
  </w:footnote>
  <w:footnote w:type="continuationSeparator" w:id="0">
    <w:p w:rsidR="00740708" w:rsidRDefault="00740708" w:rsidP="00E21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7CFF"/>
    <w:multiLevelType w:val="hybridMultilevel"/>
    <w:tmpl w:val="2CBC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63D"/>
    <w:multiLevelType w:val="hybridMultilevel"/>
    <w:tmpl w:val="F4447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A4AEF"/>
    <w:multiLevelType w:val="hybridMultilevel"/>
    <w:tmpl w:val="A1D4B862"/>
    <w:lvl w:ilvl="0" w:tplc="3D348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209A7"/>
    <w:multiLevelType w:val="hybridMultilevel"/>
    <w:tmpl w:val="5590D7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CE05CA"/>
    <w:multiLevelType w:val="hybridMultilevel"/>
    <w:tmpl w:val="A9D00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5509DF"/>
    <w:multiLevelType w:val="hybridMultilevel"/>
    <w:tmpl w:val="3A121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11477"/>
    <w:multiLevelType w:val="hybridMultilevel"/>
    <w:tmpl w:val="FF2C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4E49C2"/>
    <w:multiLevelType w:val="hybridMultilevel"/>
    <w:tmpl w:val="FCE81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5604F"/>
    <w:multiLevelType w:val="hybridMultilevel"/>
    <w:tmpl w:val="FD52CD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495356"/>
    <w:multiLevelType w:val="hybridMultilevel"/>
    <w:tmpl w:val="BE5420C6"/>
    <w:lvl w:ilvl="0" w:tplc="3D34805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77990324"/>
    <w:multiLevelType w:val="hybridMultilevel"/>
    <w:tmpl w:val="37A28BCC"/>
    <w:lvl w:ilvl="0" w:tplc="0419000F">
      <w:start w:val="1"/>
      <w:numFmt w:val="decimal"/>
      <w:lvlText w:val="%1."/>
      <w:lvlJc w:val="left"/>
      <w:pPr>
        <w:ind w:left="1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8" w:hanging="360"/>
      </w:pPr>
    </w:lvl>
    <w:lvl w:ilvl="2" w:tplc="0419001B" w:tentative="1">
      <w:start w:val="1"/>
      <w:numFmt w:val="lowerRoman"/>
      <w:lvlText w:val="%3."/>
      <w:lvlJc w:val="right"/>
      <w:pPr>
        <w:ind w:left="2918" w:hanging="180"/>
      </w:pPr>
    </w:lvl>
    <w:lvl w:ilvl="3" w:tplc="0419000F" w:tentative="1">
      <w:start w:val="1"/>
      <w:numFmt w:val="decimal"/>
      <w:lvlText w:val="%4."/>
      <w:lvlJc w:val="left"/>
      <w:pPr>
        <w:ind w:left="3638" w:hanging="360"/>
      </w:pPr>
    </w:lvl>
    <w:lvl w:ilvl="4" w:tplc="04190019" w:tentative="1">
      <w:start w:val="1"/>
      <w:numFmt w:val="lowerLetter"/>
      <w:lvlText w:val="%5."/>
      <w:lvlJc w:val="left"/>
      <w:pPr>
        <w:ind w:left="4358" w:hanging="360"/>
      </w:pPr>
    </w:lvl>
    <w:lvl w:ilvl="5" w:tplc="0419001B" w:tentative="1">
      <w:start w:val="1"/>
      <w:numFmt w:val="lowerRoman"/>
      <w:lvlText w:val="%6."/>
      <w:lvlJc w:val="right"/>
      <w:pPr>
        <w:ind w:left="5078" w:hanging="180"/>
      </w:pPr>
    </w:lvl>
    <w:lvl w:ilvl="6" w:tplc="0419000F" w:tentative="1">
      <w:start w:val="1"/>
      <w:numFmt w:val="decimal"/>
      <w:lvlText w:val="%7."/>
      <w:lvlJc w:val="left"/>
      <w:pPr>
        <w:ind w:left="5798" w:hanging="360"/>
      </w:pPr>
    </w:lvl>
    <w:lvl w:ilvl="7" w:tplc="04190019" w:tentative="1">
      <w:start w:val="1"/>
      <w:numFmt w:val="lowerLetter"/>
      <w:lvlText w:val="%8."/>
      <w:lvlJc w:val="left"/>
      <w:pPr>
        <w:ind w:left="6518" w:hanging="360"/>
      </w:pPr>
    </w:lvl>
    <w:lvl w:ilvl="8" w:tplc="0419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1" w15:restartNumberingAfterBreak="0">
    <w:nsid w:val="798A7F9F"/>
    <w:multiLevelType w:val="hybridMultilevel"/>
    <w:tmpl w:val="5590D7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1"/>
  </w:num>
  <w:num w:numId="11">
    <w:abstractNumId w:val="1"/>
  </w:num>
  <w:num w:numId="1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9A"/>
    <w:rsid w:val="00006F68"/>
    <w:rsid w:val="00014090"/>
    <w:rsid w:val="000147B9"/>
    <w:rsid w:val="0002573F"/>
    <w:rsid w:val="00030308"/>
    <w:rsid w:val="00037F27"/>
    <w:rsid w:val="00051BB7"/>
    <w:rsid w:val="000532DA"/>
    <w:rsid w:val="00062881"/>
    <w:rsid w:val="00065081"/>
    <w:rsid w:val="0008019C"/>
    <w:rsid w:val="000930C8"/>
    <w:rsid w:val="000A223A"/>
    <w:rsid w:val="000B100E"/>
    <w:rsid w:val="001000ED"/>
    <w:rsid w:val="00122B30"/>
    <w:rsid w:val="00146B3C"/>
    <w:rsid w:val="0017032C"/>
    <w:rsid w:val="0018332C"/>
    <w:rsid w:val="0019539A"/>
    <w:rsid w:val="001A0348"/>
    <w:rsid w:val="001D1DCB"/>
    <w:rsid w:val="001D7779"/>
    <w:rsid w:val="001E3473"/>
    <w:rsid w:val="002104B1"/>
    <w:rsid w:val="00215DD9"/>
    <w:rsid w:val="002160DB"/>
    <w:rsid w:val="00216E41"/>
    <w:rsid w:val="00220F77"/>
    <w:rsid w:val="00242CBE"/>
    <w:rsid w:val="00267E43"/>
    <w:rsid w:val="00287610"/>
    <w:rsid w:val="002A0754"/>
    <w:rsid w:val="002D5CD4"/>
    <w:rsid w:val="002F603D"/>
    <w:rsid w:val="0030118E"/>
    <w:rsid w:val="00314156"/>
    <w:rsid w:val="003245B0"/>
    <w:rsid w:val="00344AD0"/>
    <w:rsid w:val="00351FC7"/>
    <w:rsid w:val="00365D52"/>
    <w:rsid w:val="00391058"/>
    <w:rsid w:val="003B010A"/>
    <w:rsid w:val="003C19D0"/>
    <w:rsid w:val="003C1FAF"/>
    <w:rsid w:val="003F7B33"/>
    <w:rsid w:val="00404D96"/>
    <w:rsid w:val="004125A1"/>
    <w:rsid w:val="0041795B"/>
    <w:rsid w:val="004507EE"/>
    <w:rsid w:val="004656E4"/>
    <w:rsid w:val="00493317"/>
    <w:rsid w:val="00495E69"/>
    <w:rsid w:val="004B5C1A"/>
    <w:rsid w:val="004E2138"/>
    <w:rsid w:val="004E2EB1"/>
    <w:rsid w:val="00525735"/>
    <w:rsid w:val="005271E2"/>
    <w:rsid w:val="00561979"/>
    <w:rsid w:val="0056747A"/>
    <w:rsid w:val="00585A85"/>
    <w:rsid w:val="005866DF"/>
    <w:rsid w:val="005B6D01"/>
    <w:rsid w:val="006125A8"/>
    <w:rsid w:val="00617467"/>
    <w:rsid w:val="00632A85"/>
    <w:rsid w:val="00637FE6"/>
    <w:rsid w:val="00642DE1"/>
    <w:rsid w:val="00664CE4"/>
    <w:rsid w:val="00666FBA"/>
    <w:rsid w:val="006736F1"/>
    <w:rsid w:val="00677EF3"/>
    <w:rsid w:val="00690C0C"/>
    <w:rsid w:val="00693B2A"/>
    <w:rsid w:val="006967A7"/>
    <w:rsid w:val="006A1202"/>
    <w:rsid w:val="006A5506"/>
    <w:rsid w:val="006A608B"/>
    <w:rsid w:val="006E3964"/>
    <w:rsid w:val="00702FEC"/>
    <w:rsid w:val="00721691"/>
    <w:rsid w:val="0072265B"/>
    <w:rsid w:val="00727D65"/>
    <w:rsid w:val="00740708"/>
    <w:rsid w:val="00744326"/>
    <w:rsid w:val="007540EE"/>
    <w:rsid w:val="00756EB1"/>
    <w:rsid w:val="00765017"/>
    <w:rsid w:val="00765AEA"/>
    <w:rsid w:val="00767607"/>
    <w:rsid w:val="007B532F"/>
    <w:rsid w:val="007C26E7"/>
    <w:rsid w:val="007C43BD"/>
    <w:rsid w:val="007C47B9"/>
    <w:rsid w:val="007E3146"/>
    <w:rsid w:val="00803207"/>
    <w:rsid w:val="008162B6"/>
    <w:rsid w:val="00830A59"/>
    <w:rsid w:val="00832E01"/>
    <w:rsid w:val="008471B6"/>
    <w:rsid w:val="00854079"/>
    <w:rsid w:val="008712B2"/>
    <w:rsid w:val="00877504"/>
    <w:rsid w:val="008826EB"/>
    <w:rsid w:val="008940AD"/>
    <w:rsid w:val="008A7291"/>
    <w:rsid w:val="008E7074"/>
    <w:rsid w:val="009065EF"/>
    <w:rsid w:val="00914EAE"/>
    <w:rsid w:val="00930A86"/>
    <w:rsid w:val="00940A5A"/>
    <w:rsid w:val="009501DF"/>
    <w:rsid w:val="00981ADA"/>
    <w:rsid w:val="0098669F"/>
    <w:rsid w:val="009A5ADC"/>
    <w:rsid w:val="00A4670E"/>
    <w:rsid w:val="00A54D13"/>
    <w:rsid w:val="00A60B28"/>
    <w:rsid w:val="00A6244D"/>
    <w:rsid w:val="00A67C46"/>
    <w:rsid w:val="00A75540"/>
    <w:rsid w:val="00AB1FCF"/>
    <w:rsid w:val="00AE51F0"/>
    <w:rsid w:val="00AF55B2"/>
    <w:rsid w:val="00B12DA2"/>
    <w:rsid w:val="00B4245F"/>
    <w:rsid w:val="00B67756"/>
    <w:rsid w:val="00B80CB3"/>
    <w:rsid w:val="00BC159D"/>
    <w:rsid w:val="00BD7BB7"/>
    <w:rsid w:val="00BE2738"/>
    <w:rsid w:val="00BF5411"/>
    <w:rsid w:val="00BF67A7"/>
    <w:rsid w:val="00C548FC"/>
    <w:rsid w:val="00C6032E"/>
    <w:rsid w:val="00C67A06"/>
    <w:rsid w:val="00C840AF"/>
    <w:rsid w:val="00CA61B8"/>
    <w:rsid w:val="00CB27CE"/>
    <w:rsid w:val="00CD3204"/>
    <w:rsid w:val="00CD699F"/>
    <w:rsid w:val="00CD7A3B"/>
    <w:rsid w:val="00CE15B9"/>
    <w:rsid w:val="00CF7CBF"/>
    <w:rsid w:val="00D108A6"/>
    <w:rsid w:val="00D20569"/>
    <w:rsid w:val="00D37411"/>
    <w:rsid w:val="00D37BC5"/>
    <w:rsid w:val="00D53176"/>
    <w:rsid w:val="00D570E7"/>
    <w:rsid w:val="00D9304D"/>
    <w:rsid w:val="00DB6BAF"/>
    <w:rsid w:val="00DC193E"/>
    <w:rsid w:val="00DD2CDD"/>
    <w:rsid w:val="00E212B3"/>
    <w:rsid w:val="00E74243"/>
    <w:rsid w:val="00E852CD"/>
    <w:rsid w:val="00F20665"/>
    <w:rsid w:val="00F301C4"/>
    <w:rsid w:val="00F3212E"/>
    <w:rsid w:val="00F35055"/>
    <w:rsid w:val="00F35A53"/>
    <w:rsid w:val="00F52A51"/>
    <w:rsid w:val="00F53719"/>
    <w:rsid w:val="00F611D1"/>
    <w:rsid w:val="00F82069"/>
    <w:rsid w:val="00F94CB1"/>
    <w:rsid w:val="00F96BD4"/>
    <w:rsid w:val="00F975B1"/>
    <w:rsid w:val="00FB28E9"/>
    <w:rsid w:val="00FD0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1766CA-2CB0-4772-B09A-50EB61A3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010A"/>
    <w:pPr>
      <w:spacing w:after="0" w:line="240" w:lineRule="auto"/>
    </w:pPr>
  </w:style>
  <w:style w:type="table" w:styleId="a5">
    <w:name w:val="Table Grid"/>
    <w:basedOn w:val="a1"/>
    <w:uiPriority w:val="59"/>
    <w:rsid w:val="00637F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F3212E"/>
    <w:pPr>
      <w:ind w:left="720"/>
      <w:contextualSpacing/>
    </w:pPr>
  </w:style>
  <w:style w:type="paragraph" w:customStyle="1" w:styleId="Standard">
    <w:name w:val="Standard"/>
    <w:rsid w:val="003910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7">
    <w:name w:val="Hyperlink"/>
    <w:basedOn w:val="a0"/>
    <w:rsid w:val="002104B1"/>
    <w:rPr>
      <w:color w:val="000080"/>
      <w:u w:val="single"/>
    </w:rPr>
  </w:style>
  <w:style w:type="character" w:customStyle="1" w:styleId="StrongEmphasis">
    <w:name w:val="Strong Emphasis"/>
    <w:basedOn w:val="a0"/>
    <w:rsid w:val="00F53719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rsid w:val="0018332C"/>
  </w:style>
  <w:style w:type="paragraph" w:styleId="a8">
    <w:name w:val="Balloon Text"/>
    <w:basedOn w:val="a"/>
    <w:link w:val="a9"/>
    <w:uiPriority w:val="99"/>
    <w:semiHidden/>
    <w:unhideWhenUsed/>
    <w:rsid w:val="00693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3B2A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21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212B3"/>
  </w:style>
  <w:style w:type="paragraph" w:styleId="ac">
    <w:name w:val="footer"/>
    <w:basedOn w:val="a"/>
    <w:link w:val="ad"/>
    <w:uiPriority w:val="99"/>
    <w:unhideWhenUsed/>
    <w:rsid w:val="00E21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21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39B3E-803E-4ECE-A324-6D556DAD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6188</Words>
  <Characters>35277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Школа</cp:lastModifiedBy>
  <cp:revision>2</cp:revision>
  <cp:lastPrinted>2016-10-12T18:02:00Z</cp:lastPrinted>
  <dcterms:created xsi:type="dcterms:W3CDTF">2023-09-07T20:01:00Z</dcterms:created>
  <dcterms:modified xsi:type="dcterms:W3CDTF">2023-09-07T20:01:00Z</dcterms:modified>
</cp:coreProperties>
</file>