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Pr="00592D90" w:rsidRDefault="00397601" w:rsidP="00397601">
      <w:pPr>
        <w:jc w:val="center"/>
        <w:rPr>
          <w:rFonts w:ascii="Calibri" w:eastAsia="Calibri" w:hAnsi="Calibri" w:cs="Times New Roman"/>
          <w:b/>
          <w:sz w:val="28"/>
          <w:szCs w:val="28"/>
          <w:lang w:eastAsia="en-US"/>
        </w:rPr>
      </w:pPr>
      <w:r w:rsidRPr="00592D90">
        <w:rPr>
          <w:rFonts w:ascii="Calibri" w:eastAsia="Calibri" w:hAnsi="Calibri" w:cs="Times New Roman"/>
          <w:b/>
          <w:sz w:val="28"/>
          <w:szCs w:val="28"/>
          <w:lang w:eastAsia="en-US"/>
        </w:rPr>
        <w:t>Муниципальное бюджетное образовательное учреждение</w:t>
      </w:r>
    </w:p>
    <w:p w:rsidR="00397601" w:rsidRPr="00592D90" w:rsidRDefault="00397601" w:rsidP="00397601">
      <w:pPr>
        <w:jc w:val="center"/>
        <w:rPr>
          <w:rFonts w:ascii="Calibri" w:eastAsia="Calibri" w:hAnsi="Calibri" w:cs="Times New Roman"/>
          <w:b/>
          <w:sz w:val="28"/>
          <w:szCs w:val="28"/>
          <w:lang w:eastAsia="en-US"/>
        </w:rPr>
      </w:pPr>
      <w:r w:rsidRPr="00592D90">
        <w:rPr>
          <w:rFonts w:ascii="Calibri" w:eastAsia="Calibri" w:hAnsi="Calibri" w:cs="Times New Roman"/>
          <w:b/>
          <w:sz w:val="28"/>
          <w:szCs w:val="28"/>
          <w:lang w:eastAsia="en-US"/>
        </w:rPr>
        <w:t xml:space="preserve">«Средняя общеобразовательная школа </w:t>
      </w:r>
      <w:proofErr w:type="spellStart"/>
      <w:r w:rsidRPr="00592D90">
        <w:rPr>
          <w:rFonts w:ascii="Calibri" w:eastAsia="Calibri" w:hAnsi="Calibri" w:cs="Times New Roman"/>
          <w:b/>
          <w:sz w:val="28"/>
          <w:szCs w:val="28"/>
          <w:lang w:eastAsia="en-US"/>
        </w:rPr>
        <w:t>с.Малотроицкое</w:t>
      </w:r>
      <w:proofErr w:type="spellEnd"/>
      <w:r w:rsidRPr="00592D90">
        <w:rPr>
          <w:rFonts w:ascii="Calibri" w:eastAsia="Calibri" w:hAnsi="Calibri" w:cs="Times New Roman"/>
          <w:b/>
          <w:sz w:val="28"/>
          <w:szCs w:val="28"/>
          <w:lang w:eastAsia="en-US"/>
        </w:rPr>
        <w:t xml:space="preserve"> Чернянского района Белгородской области»</w:t>
      </w:r>
    </w:p>
    <w:p w:rsidR="00397601" w:rsidRPr="00592D90" w:rsidRDefault="00397601" w:rsidP="00397601">
      <w:pPr>
        <w:jc w:val="center"/>
        <w:rPr>
          <w:rFonts w:ascii="Calibri" w:eastAsia="Calibri" w:hAnsi="Calibri" w:cs="Times New Roman"/>
          <w:sz w:val="28"/>
          <w:szCs w:val="28"/>
          <w:lang w:eastAsia="en-US"/>
        </w:rPr>
      </w:pPr>
    </w:p>
    <w:p w:rsidR="00397601" w:rsidRPr="00592D90" w:rsidRDefault="00397601" w:rsidP="00397601">
      <w:pPr>
        <w:jc w:val="center"/>
        <w:rPr>
          <w:rFonts w:ascii="Calibri" w:eastAsia="Calibri" w:hAnsi="Calibri" w:cs="Times New Roman"/>
          <w:b/>
          <w:sz w:val="96"/>
          <w:szCs w:val="96"/>
          <w:lang w:eastAsia="en-US"/>
        </w:rPr>
      </w:pPr>
      <w:r w:rsidRPr="00592D90">
        <w:rPr>
          <w:rFonts w:ascii="Calibri" w:eastAsia="Calibri" w:hAnsi="Calibri" w:cs="Times New Roman"/>
          <w:b/>
          <w:sz w:val="96"/>
          <w:szCs w:val="96"/>
          <w:lang w:eastAsia="en-US"/>
        </w:rPr>
        <w:t>Рабочая программа</w:t>
      </w:r>
    </w:p>
    <w:p w:rsidR="00397601" w:rsidRPr="00592D90" w:rsidRDefault="00397601" w:rsidP="00397601">
      <w:pPr>
        <w:jc w:val="center"/>
        <w:rPr>
          <w:rFonts w:ascii="Calibri" w:eastAsia="Calibri" w:hAnsi="Calibri" w:cs="Times New Roman"/>
          <w:b/>
          <w:sz w:val="48"/>
          <w:szCs w:val="48"/>
          <w:lang w:eastAsia="en-US"/>
        </w:rPr>
      </w:pPr>
      <w:r w:rsidRPr="00592D90">
        <w:rPr>
          <w:rFonts w:ascii="Calibri" w:eastAsia="Calibri" w:hAnsi="Calibri" w:cs="Times New Roman"/>
          <w:b/>
          <w:sz w:val="48"/>
          <w:szCs w:val="48"/>
          <w:lang w:eastAsia="en-US"/>
        </w:rPr>
        <w:t>ОВЗ</w:t>
      </w:r>
    </w:p>
    <w:p w:rsidR="00397601" w:rsidRPr="00592D90" w:rsidRDefault="00397601" w:rsidP="00397601">
      <w:pPr>
        <w:jc w:val="center"/>
        <w:rPr>
          <w:rFonts w:ascii="Calibri" w:eastAsia="Calibri" w:hAnsi="Calibri" w:cs="Times New Roman"/>
          <w:sz w:val="28"/>
          <w:szCs w:val="28"/>
          <w:lang w:eastAsia="en-US"/>
        </w:rPr>
      </w:pPr>
      <w:r w:rsidRPr="00592D90">
        <w:rPr>
          <w:rFonts w:ascii="Calibri" w:eastAsia="Calibri" w:hAnsi="Calibri" w:cs="Times New Roman"/>
          <w:sz w:val="28"/>
          <w:szCs w:val="28"/>
          <w:lang w:eastAsia="en-US"/>
        </w:rPr>
        <w:t>(</w:t>
      </w:r>
      <w:proofErr w:type="gramStart"/>
      <w:r w:rsidRPr="00592D90">
        <w:rPr>
          <w:rFonts w:ascii="Calibri" w:eastAsia="Calibri" w:hAnsi="Calibri" w:cs="Times New Roman"/>
          <w:sz w:val="28"/>
          <w:szCs w:val="28"/>
          <w:lang w:eastAsia="en-US"/>
        </w:rPr>
        <w:t>задержка</w:t>
      </w:r>
      <w:proofErr w:type="gramEnd"/>
      <w:r w:rsidRPr="00592D90">
        <w:rPr>
          <w:rFonts w:ascii="Calibri" w:eastAsia="Calibri" w:hAnsi="Calibri" w:cs="Times New Roman"/>
          <w:sz w:val="28"/>
          <w:szCs w:val="28"/>
          <w:lang w:eastAsia="en-US"/>
        </w:rPr>
        <w:t xml:space="preserve"> психического развития)</w:t>
      </w:r>
    </w:p>
    <w:p w:rsidR="00397601" w:rsidRDefault="00397601" w:rsidP="00397601">
      <w:pPr>
        <w:jc w:val="center"/>
        <w:rPr>
          <w:rFonts w:ascii="Calibri" w:eastAsia="Calibri" w:hAnsi="Calibri" w:cs="Times New Roman"/>
          <w:b/>
          <w:sz w:val="40"/>
          <w:szCs w:val="40"/>
          <w:lang w:eastAsia="en-US"/>
        </w:rPr>
      </w:pPr>
      <w:r w:rsidRPr="00592D90">
        <w:rPr>
          <w:rFonts w:ascii="Calibri" w:eastAsia="Calibri" w:hAnsi="Calibri" w:cs="Times New Roman"/>
          <w:b/>
          <w:sz w:val="40"/>
          <w:szCs w:val="40"/>
          <w:lang w:eastAsia="en-US"/>
        </w:rPr>
        <w:t>Обществознание</w:t>
      </w:r>
    </w:p>
    <w:p w:rsidR="00397601" w:rsidRPr="00592D90" w:rsidRDefault="00397601" w:rsidP="00397601">
      <w:pPr>
        <w:jc w:val="center"/>
        <w:rPr>
          <w:rFonts w:ascii="Calibri" w:eastAsia="Calibri" w:hAnsi="Calibri" w:cs="Times New Roman"/>
          <w:b/>
          <w:sz w:val="40"/>
          <w:szCs w:val="40"/>
          <w:lang w:eastAsia="en-US"/>
        </w:rPr>
      </w:pPr>
      <w:r>
        <w:rPr>
          <w:rFonts w:ascii="Calibri" w:eastAsia="Calibri" w:hAnsi="Calibri" w:cs="Times New Roman"/>
          <w:b/>
          <w:sz w:val="40"/>
          <w:szCs w:val="40"/>
          <w:lang w:eastAsia="en-US"/>
        </w:rPr>
        <w:t>8 класс</w:t>
      </w:r>
    </w:p>
    <w:p w:rsidR="00397601" w:rsidRPr="00592D90" w:rsidRDefault="00397601" w:rsidP="00397601">
      <w:pPr>
        <w:jc w:val="center"/>
        <w:rPr>
          <w:rFonts w:ascii="Calibri" w:eastAsia="Calibri" w:hAnsi="Calibri" w:cs="Times New Roman"/>
          <w:b/>
          <w:sz w:val="40"/>
          <w:szCs w:val="40"/>
          <w:lang w:eastAsia="en-US"/>
        </w:rPr>
      </w:pPr>
    </w:p>
    <w:p w:rsidR="00397601" w:rsidRPr="00592D90" w:rsidRDefault="00397601" w:rsidP="00397601">
      <w:pPr>
        <w:jc w:val="center"/>
        <w:rPr>
          <w:rFonts w:ascii="Calibri" w:eastAsia="Calibri" w:hAnsi="Calibri" w:cs="Times New Roman"/>
          <w:b/>
          <w:sz w:val="40"/>
          <w:szCs w:val="40"/>
          <w:lang w:eastAsia="en-US"/>
        </w:rPr>
      </w:pPr>
    </w:p>
    <w:p w:rsidR="00397601" w:rsidRPr="00592D90" w:rsidRDefault="00397601" w:rsidP="00397601">
      <w:pPr>
        <w:pStyle w:val="a3"/>
        <w:jc w:val="center"/>
        <w:rPr>
          <w:rFonts w:eastAsia="Calibri"/>
          <w:sz w:val="24"/>
          <w:szCs w:val="24"/>
          <w:lang w:eastAsia="en-US"/>
        </w:rPr>
      </w:pPr>
      <w:r>
        <w:rPr>
          <w:rFonts w:eastAsia="Calibri"/>
          <w:sz w:val="24"/>
          <w:szCs w:val="24"/>
          <w:lang w:eastAsia="en-US"/>
        </w:rPr>
        <w:t xml:space="preserve">                                                                                                                                    </w:t>
      </w:r>
      <w:r w:rsidRPr="00592D90">
        <w:rPr>
          <w:rFonts w:eastAsia="Calibri"/>
          <w:sz w:val="24"/>
          <w:szCs w:val="24"/>
          <w:lang w:eastAsia="en-US"/>
        </w:rPr>
        <w:t>Составитель:</w:t>
      </w:r>
    </w:p>
    <w:p w:rsidR="00397601" w:rsidRPr="00592D90" w:rsidRDefault="00397601" w:rsidP="00397601">
      <w:pPr>
        <w:pStyle w:val="a3"/>
        <w:jc w:val="center"/>
        <w:rPr>
          <w:rFonts w:eastAsia="Calibri"/>
          <w:sz w:val="24"/>
          <w:szCs w:val="24"/>
          <w:lang w:eastAsia="en-US"/>
        </w:rPr>
      </w:pPr>
      <w:r>
        <w:rPr>
          <w:rFonts w:eastAsia="Calibri"/>
          <w:sz w:val="24"/>
          <w:szCs w:val="24"/>
          <w:lang w:eastAsia="en-US"/>
        </w:rPr>
        <w:t xml:space="preserve">                                                                                                                           </w:t>
      </w:r>
      <w:proofErr w:type="gramStart"/>
      <w:r w:rsidRPr="00592D90">
        <w:rPr>
          <w:rFonts w:eastAsia="Calibri"/>
          <w:sz w:val="24"/>
          <w:szCs w:val="24"/>
          <w:lang w:eastAsia="en-US"/>
        </w:rPr>
        <w:t>учитель</w:t>
      </w:r>
      <w:proofErr w:type="gramEnd"/>
    </w:p>
    <w:p w:rsidR="00397601" w:rsidRPr="00592D90" w:rsidRDefault="00397601" w:rsidP="00397601">
      <w:pPr>
        <w:pStyle w:val="a3"/>
        <w:jc w:val="right"/>
        <w:rPr>
          <w:rFonts w:eastAsia="Calibri"/>
          <w:sz w:val="24"/>
          <w:szCs w:val="24"/>
          <w:lang w:eastAsia="en-US"/>
        </w:rPr>
      </w:pPr>
      <w:r w:rsidRPr="00592D90">
        <w:rPr>
          <w:rFonts w:eastAsia="Calibri"/>
          <w:sz w:val="24"/>
          <w:szCs w:val="24"/>
          <w:lang w:eastAsia="en-US"/>
        </w:rPr>
        <w:t xml:space="preserve">                                                                                                                                                                                                    </w:t>
      </w:r>
      <w:r>
        <w:rPr>
          <w:rFonts w:eastAsia="Calibri"/>
          <w:sz w:val="24"/>
          <w:szCs w:val="24"/>
          <w:lang w:eastAsia="en-US"/>
        </w:rPr>
        <w:t xml:space="preserve">                    </w:t>
      </w:r>
      <w:proofErr w:type="gramStart"/>
      <w:r w:rsidRPr="00592D90">
        <w:rPr>
          <w:rFonts w:eastAsia="Calibri"/>
          <w:sz w:val="24"/>
          <w:szCs w:val="24"/>
          <w:lang w:eastAsia="en-US"/>
        </w:rPr>
        <w:t>обществознания</w:t>
      </w:r>
      <w:proofErr w:type="gramEnd"/>
    </w:p>
    <w:p w:rsidR="00397601" w:rsidRPr="00592D90" w:rsidRDefault="00397601" w:rsidP="00397601">
      <w:pPr>
        <w:pStyle w:val="a3"/>
        <w:jc w:val="center"/>
        <w:rPr>
          <w:rFonts w:eastAsia="Calibri"/>
          <w:sz w:val="24"/>
          <w:szCs w:val="24"/>
          <w:lang w:eastAsia="en-US"/>
        </w:rPr>
      </w:pPr>
      <w:r>
        <w:rPr>
          <w:rFonts w:eastAsia="Calibri"/>
          <w:sz w:val="24"/>
          <w:szCs w:val="24"/>
          <w:lang w:eastAsia="en-US"/>
        </w:rPr>
        <w:t xml:space="preserve">                                                                                                                                    </w:t>
      </w:r>
      <w:proofErr w:type="spellStart"/>
      <w:r w:rsidRPr="00592D90">
        <w:rPr>
          <w:rFonts w:eastAsia="Calibri"/>
          <w:sz w:val="24"/>
          <w:szCs w:val="24"/>
          <w:lang w:eastAsia="en-US"/>
        </w:rPr>
        <w:t>Пивнева</w:t>
      </w:r>
      <w:proofErr w:type="spellEnd"/>
      <w:r w:rsidRPr="00592D90">
        <w:rPr>
          <w:rFonts w:eastAsia="Calibri"/>
          <w:sz w:val="24"/>
          <w:szCs w:val="24"/>
          <w:lang w:eastAsia="en-US"/>
        </w:rPr>
        <w:t xml:space="preserve"> Л.Н.</w:t>
      </w:r>
    </w:p>
    <w:p w:rsidR="00397601" w:rsidRPr="00592D90" w:rsidRDefault="00397601" w:rsidP="00397601">
      <w:pPr>
        <w:pStyle w:val="a3"/>
        <w:rPr>
          <w:rFonts w:eastAsia="Calibri"/>
          <w:sz w:val="36"/>
          <w:szCs w:val="36"/>
          <w:lang w:eastAsia="en-US"/>
        </w:rPr>
      </w:pPr>
    </w:p>
    <w:p w:rsidR="00397601" w:rsidRPr="00B258CB" w:rsidRDefault="00397601" w:rsidP="00397601">
      <w:pPr>
        <w:rPr>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p>
    <w:p w:rsidR="00397601" w:rsidRDefault="00397601" w:rsidP="00646624">
      <w:pPr>
        <w:spacing w:after="0" w:line="240" w:lineRule="auto"/>
        <w:jc w:val="center"/>
        <w:rPr>
          <w:rFonts w:ascii="Times New Roman" w:eastAsia="Times New Roman" w:hAnsi="Times New Roman" w:cs="Times New Roman"/>
          <w:b/>
          <w:bCs/>
          <w:color w:val="000000"/>
          <w:sz w:val="24"/>
          <w:szCs w:val="24"/>
        </w:rPr>
      </w:pPr>
      <w:bookmarkStart w:id="0" w:name="_GoBack"/>
      <w:bookmarkEnd w:id="0"/>
    </w:p>
    <w:p w:rsidR="009E47C5" w:rsidRPr="00397601" w:rsidRDefault="009E47C5" w:rsidP="00397601">
      <w:pPr>
        <w:spacing w:after="0" w:line="240" w:lineRule="auto"/>
        <w:rPr>
          <w:rFonts w:ascii="Times New Roman" w:hAnsi="Times New Roman" w:cs="Times New Roman"/>
          <w:b/>
          <w:sz w:val="28"/>
          <w:szCs w:val="28"/>
          <w:lang w:eastAsia="en-US"/>
        </w:rPr>
      </w:pPr>
      <w:r w:rsidRPr="00397601">
        <w:rPr>
          <w:rFonts w:ascii="Times New Roman" w:eastAsia="Times New Roman" w:hAnsi="Times New Roman" w:cs="Times New Roman"/>
          <w:b/>
          <w:bCs/>
          <w:color w:val="000000"/>
          <w:sz w:val="28"/>
          <w:szCs w:val="28"/>
        </w:rPr>
        <w:lastRenderedPageBreak/>
        <w:t>Пояснительная записка</w:t>
      </w:r>
    </w:p>
    <w:p w:rsidR="009E47C5" w:rsidRPr="00397601" w:rsidRDefault="009E47C5" w:rsidP="00C53AEA">
      <w:pPr>
        <w:spacing w:after="0" w:line="240" w:lineRule="auto"/>
        <w:ind w:firstLine="540"/>
        <w:jc w:val="both"/>
        <w:rPr>
          <w:rFonts w:ascii="Times New Roman" w:hAnsi="Times New Roman" w:cs="Times New Roman"/>
          <w:sz w:val="28"/>
          <w:szCs w:val="28"/>
        </w:rPr>
      </w:pPr>
      <w:r w:rsidRPr="00397601">
        <w:rPr>
          <w:rFonts w:ascii="Times New Roman" w:hAnsi="Times New Roman" w:cs="Times New Roman"/>
          <w:sz w:val="28"/>
          <w:szCs w:val="28"/>
        </w:rPr>
        <w:t>Данная рабочая программа по курсу «</w:t>
      </w:r>
      <w:proofErr w:type="gramStart"/>
      <w:r w:rsidRPr="00397601">
        <w:rPr>
          <w:rFonts w:ascii="Times New Roman" w:hAnsi="Times New Roman" w:cs="Times New Roman"/>
          <w:sz w:val="28"/>
          <w:szCs w:val="28"/>
        </w:rPr>
        <w:t xml:space="preserve">Обществознание» </w:t>
      </w:r>
      <w:r w:rsidR="00646624" w:rsidRPr="00397601">
        <w:rPr>
          <w:rFonts w:ascii="Times New Roman" w:hAnsi="Times New Roman" w:cs="Times New Roman"/>
          <w:sz w:val="28"/>
          <w:szCs w:val="28"/>
        </w:rPr>
        <w:t xml:space="preserve"> </w:t>
      </w:r>
      <w:r w:rsidRPr="00397601">
        <w:rPr>
          <w:rFonts w:ascii="Times New Roman" w:hAnsi="Times New Roman" w:cs="Times New Roman"/>
          <w:sz w:val="28"/>
          <w:szCs w:val="28"/>
        </w:rPr>
        <w:t>8</w:t>
      </w:r>
      <w:proofErr w:type="gramEnd"/>
      <w:r w:rsidR="00397601" w:rsidRPr="00397601">
        <w:rPr>
          <w:rFonts w:ascii="Times New Roman" w:hAnsi="Times New Roman" w:cs="Times New Roman"/>
          <w:sz w:val="28"/>
          <w:szCs w:val="28"/>
        </w:rPr>
        <w:t>-9</w:t>
      </w:r>
      <w:r w:rsidRPr="00397601">
        <w:rPr>
          <w:rFonts w:ascii="Times New Roman" w:hAnsi="Times New Roman" w:cs="Times New Roman"/>
          <w:sz w:val="28"/>
          <w:szCs w:val="28"/>
        </w:rPr>
        <w:t xml:space="preserve"> </w:t>
      </w:r>
      <w:r w:rsidR="00397601">
        <w:rPr>
          <w:rFonts w:ascii="Times New Roman" w:hAnsi="Times New Roman" w:cs="Times New Roman"/>
          <w:sz w:val="28"/>
          <w:szCs w:val="28"/>
        </w:rPr>
        <w:t xml:space="preserve">класс для обучающихся </w:t>
      </w:r>
      <w:r w:rsidR="00646624" w:rsidRPr="00397601">
        <w:rPr>
          <w:rFonts w:ascii="Times New Roman" w:hAnsi="Times New Roman" w:cs="Times New Roman"/>
          <w:sz w:val="28"/>
          <w:szCs w:val="28"/>
        </w:rPr>
        <w:t xml:space="preserve"> ОВЗ (ЗПР) </w:t>
      </w:r>
      <w:r w:rsidRPr="00397601">
        <w:rPr>
          <w:rFonts w:ascii="Times New Roman" w:hAnsi="Times New Roman" w:cs="Times New Roman"/>
          <w:sz w:val="28"/>
          <w:szCs w:val="28"/>
        </w:rPr>
        <w:t>разработана на основе</w:t>
      </w:r>
    </w:p>
    <w:p w:rsidR="009E47C5" w:rsidRPr="00397601" w:rsidRDefault="009E47C5" w:rsidP="00700F0E">
      <w:pPr>
        <w:spacing w:after="0" w:line="240" w:lineRule="auto"/>
        <w:jc w:val="both"/>
        <w:rPr>
          <w:rFonts w:ascii="Times New Roman" w:hAnsi="Times New Roman" w:cs="Times New Roman"/>
          <w:sz w:val="28"/>
          <w:szCs w:val="28"/>
        </w:rPr>
      </w:pP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-авторской программы \Л.Н.Боголюбова, Н.Л. Городецкой,</w:t>
      </w:r>
      <w:r w:rsidR="00B258CB" w:rsidRPr="00397601">
        <w:rPr>
          <w:rFonts w:ascii="Times New Roman" w:hAnsi="Times New Roman" w:cs="Times New Roman"/>
          <w:sz w:val="28"/>
          <w:szCs w:val="28"/>
        </w:rPr>
        <w:t xml:space="preserve"> Л.Ф.Ивановой «Обществознание. 5</w:t>
      </w:r>
      <w:r w:rsidRPr="00397601">
        <w:rPr>
          <w:rFonts w:ascii="Times New Roman" w:hAnsi="Times New Roman" w:cs="Times New Roman"/>
          <w:sz w:val="28"/>
          <w:szCs w:val="28"/>
        </w:rPr>
        <w:t xml:space="preserve">-9 классы, базовый </w:t>
      </w:r>
      <w:r w:rsidR="00B258CB" w:rsidRPr="00397601">
        <w:rPr>
          <w:rFonts w:ascii="Times New Roman" w:hAnsi="Times New Roman" w:cs="Times New Roman"/>
          <w:sz w:val="28"/>
          <w:szCs w:val="28"/>
        </w:rPr>
        <w:t>уровень. - М.: Просвещение, 2008</w:t>
      </w:r>
      <w:r w:rsidRPr="00397601">
        <w:rPr>
          <w:rFonts w:ascii="Times New Roman" w:hAnsi="Times New Roman" w:cs="Times New Roman"/>
          <w:sz w:val="28"/>
          <w:szCs w:val="28"/>
        </w:rPr>
        <w:t>г.</w:t>
      </w:r>
    </w:p>
    <w:p w:rsidR="009E47C5" w:rsidRPr="00397601" w:rsidRDefault="009E47C5" w:rsidP="00700F0E">
      <w:pPr>
        <w:shd w:val="clear" w:color="auto" w:fill="FFFFFF"/>
        <w:spacing w:after="0" w:line="240" w:lineRule="auto"/>
        <w:jc w:val="center"/>
        <w:rPr>
          <w:rFonts w:ascii="Times New Roman" w:eastAsia="Times New Roman" w:hAnsi="Times New Roman" w:cs="Times New Roman"/>
          <w:color w:val="000000"/>
          <w:sz w:val="28"/>
          <w:szCs w:val="28"/>
        </w:rPr>
      </w:pPr>
      <w:r w:rsidRPr="00397601">
        <w:rPr>
          <w:rFonts w:ascii="Times New Roman" w:eastAsia="Times New Roman" w:hAnsi="Times New Roman" w:cs="Times New Roman"/>
          <w:b/>
          <w:bCs/>
          <w:color w:val="000000"/>
          <w:sz w:val="28"/>
          <w:szCs w:val="28"/>
        </w:rPr>
        <w:t>Особенности рабочей программы</w:t>
      </w:r>
    </w:p>
    <w:p w:rsidR="009E47C5" w:rsidRPr="00397601" w:rsidRDefault="009E47C5" w:rsidP="00700F0E">
      <w:pPr>
        <w:numPr>
          <w:ilvl w:val="0"/>
          <w:numId w:val="31"/>
        </w:numPr>
        <w:shd w:val="clear" w:color="auto" w:fill="FFFFFF"/>
        <w:spacing w:after="0" w:line="240" w:lineRule="auto"/>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color w:val="000000"/>
          <w:sz w:val="28"/>
          <w:szCs w:val="28"/>
        </w:rPr>
        <w:t>Программа составлена с учетом специфики обучающихся</w:t>
      </w:r>
      <w:r w:rsidRPr="00397601">
        <w:rPr>
          <w:rFonts w:ascii="Times New Roman" w:eastAsia="Times New Roman" w:hAnsi="Times New Roman" w:cs="Times New Roman"/>
          <w:b/>
          <w:bCs/>
          <w:color w:val="000000"/>
          <w:sz w:val="28"/>
          <w:szCs w:val="28"/>
        </w:rPr>
        <w:t>, </w:t>
      </w:r>
      <w:r w:rsidRPr="00397601">
        <w:rPr>
          <w:rFonts w:ascii="Times New Roman" w:eastAsia="Times New Roman" w:hAnsi="Times New Roman" w:cs="Times New Roman"/>
          <w:color w:val="000000"/>
          <w:sz w:val="28"/>
          <w:szCs w:val="28"/>
        </w:rPr>
        <w:t xml:space="preserve">имеющих отклонения в развитии высших психических функций. Для </w:t>
      </w:r>
      <w:proofErr w:type="gramStart"/>
      <w:r w:rsidRPr="00397601">
        <w:rPr>
          <w:rFonts w:ascii="Times New Roman" w:eastAsia="Times New Roman" w:hAnsi="Times New Roman" w:cs="Times New Roman"/>
          <w:color w:val="000000"/>
          <w:sz w:val="28"/>
          <w:szCs w:val="28"/>
        </w:rPr>
        <w:t>данной  категории</w:t>
      </w:r>
      <w:proofErr w:type="gramEnd"/>
      <w:r w:rsidRPr="00397601">
        <w:rPr>
          <w:rFonts w:ascii="Times New Roman" w:eastAsia="Times New Roman" w:hAnsi="Times New Roman" w:cs="Times New Roman"/>
          <w:color w:val="000000"/>
          <w:sz w:val="28"/>
          <w:szCs w:val="28"/>
        </w:rPr>
        <w:t xml:space="preserve"> обучающихся характерны:</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незрелость</w:t>
      </w:r>
      <w:proofErr w:type="gramEnd"/>
      <w:r w:rsidRPr="00397601">
        <w:rPr>
          <w:rFonts w:ascii="Times New Roman" w:eastAsia="Times New Roman" w:hAnsi="Times New Roman" w:cs="Times New Roman"/>
          <w:color w:val="000000"/>
          <w:sz w:val="28"/>
          <w:szCs w:val="28"/>
        </w:rPr>
        <w:t xml:space="preserve"> эмоционально-волевой сферы;</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сниженный</w:t>
      </w:r>
      <w:proofErr w:type="gramEnd"/>
      <w:r w:rsidRPr="00397601">
        <w:rPr>
          <w:rFonts w:ascii="Times New Roman" w:eastAsia="Times New Roman" w:hAnsi="Times New Roman" w:cs="Times New Roman"/>
          <w:color w:val="000000"/>
          <w:sz w:val="28"/>
          <w:szCs w:val="28"/>
        </w:rPr>
        <w:t xml:space="preserve"> уровень познавательной деятельности;</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spellStart"/>
      <w:proofErr w:type="gramStart"/>
      <w:r w:rsidRPr="00397601">
        <w:rPr>
          <w:rFonts w:ascii="Times New Roman" w:eastAsia="Times New Roman" w:hAnsi="Times New Roman" w:cs="Times New Roman"/>
          <w:color w:val="000000"/>
          <w:sz w:val="28"/>
          <w:szCs w:val="28"/>
        </w:rPr>
        <w:t>недостаточнаясформированность</w:t>
      </w:r>
      <w:proofErr w:type="spellEnd"/>
      <w:proofErr w:type="gramEnd"/>
      <w:r w:rsidRPr="00397601">
        <w:rPr>
          <w:rFonts w:ascii="Times New Roman" w:eastAsia="Times New Roman" w:hAnsi="Times New Roman" w:cs="Times New Roman"/>
          <w:color w:val="000000"/>
          <w:sz w:val="28"/>
          <w:szCs w:val="28"/>
        </w:rPr>
        <w:t xml:space="preserve"> предпосылок к усвоению новых знаний и предметных понятий;</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отсутствие</w:t>
      </w:r>
      <w:proofErr w:type="gramEnd"/>
      <w:r w:rsidRPr="00397601">
        <w:rPr>
          <w:rFonts w:ascii="Times New Roman" w:eastAsia="Times New Roman" w:hAnsi="Times New Roman" w:cs="Times New Roman"/>
          <w:color w:val="000000"/>
          <w:sz w:val="28"/>
          <w:szCs w:val="28"/>
        </w:rPr>
        <w:t xml:space="preserve"> у обучающихся словесно-логической памяти;</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совершенность</w:t>
      </w:r>
      <w:proofErr w:type="gramEnd"/>
      <w:r w:rsidRPr="00397601">
        <w:rPr>
          <w:rFonts w:ascii="Times New Roman" w:eastAsia="Times New Roman" w:hAnsi="Times New Roman" w:cs="Times New Roman"/>
          <w:color w:val="000000"/>
          <w:sz w:val="28"/>
          <w:szCs w:val="28"/>
        </w:rPr>
        <w:t xml:space="preserve"> мыслительных операций: мышление, память, внимание,  восприятие;</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отсутствие</w:t>
      </w:r>
      <w:proofErr w:type="gramEnd"/>
      <w:r w:rsidRPr="00397601">
        <w:rPr>
          <w:rFonts w:ascii="Times New Roman" w:eastAsia="Times New Roman" w:hAnsi="Times New Roman" w:cs="Times New Roman"/>
          <w:color w:val="000000"/>
          <w:sz w:val="28"/>
          <w:szCs w:val="28"/>
        </w:rPr>
        <w:t xml:space="preserve"> умения самостоятельно сравнивать, обобщать, классифицировать новый учебный материал  без специальной педагогической поддержки;</w:t>
      </w:r>
    </w:p>
    <w:p w:rsidR="009E47C5" w:rsidRPr="00397601" w:rsidRDefault="009E47C5" w:rsidP="00700F0E">
      <w:pPr>
        <w:numPr>
          <w:ilvl w:val="0"/>
          <w:numId w:val="32"/>
        </w:numPr>
        <w:shd w:val="clear" w:color="auto" w:fill="FFFFFF"/>
        <w:spacing w:after="0" w:line="240" w:lineRule="auto"/>
        <w:jc w:val="both"/>
        <w:rPr>
          <w:rFonts w:ascii="Times New Roman" w:eastAsia="Times New Roman" w:hAnsi="Times New Roman" w:cs="Times New Roman"/>
          <w:color w:val="000000"/>
          <w:sz w:val="28"/>
          <w:szCs w:val="28"/>
        </w:rPr>
      </w:pPr>
      <w:proofErr w:type="gramStart"/>
      <w:r w:rsidRPr="00397601">
        <w:rPr>
          <w:rFonts w:ascii="Times New Roman" w:eastAsia="Times New Roman" w:hAnsi="Times New Roman" w:cs="Times New Roman"/>
          <w:color w:val="000000"/>
          <w:sz w:val="28"/>
          <w:szCs w:val="28"/>
        </w:rPr>
        <w:t>трудности</w:t>
      </w:r>
      <w:proofErr w:type="gramEnd"/>
      <w:r w:rsidRPr="00397601">
        <w:rPr>
          <w:rFonts w:ascii="Times New Roman" w:eastAsia="Times New Roman" w:hAnsi="Times New Roman" w:cs="Times New Roman"/>
          <w:color w:val="000000"/>
          <w:sz w:val="28"/>
          <w:szCs w:val="28"/>
        </w:rPr>
        <w:t xml:space="preserve"> при составлении письменных ответов. Недостаточно развитые навыки чтения, образно-эмоциональная речевая деятельность.</w:t>
      </w:r>
    </w:p>
    <w:p w:rsidR="009E47C5" w:rsidRPr="00397601" w:rsidRDefault="009E47C5" w:rsidP="00700F0E">
      <w:pPr>
        <w:numPr>
          <w:ilvl w:val="0"/>
          <w:numId w:val="33"/>
        </w:numPr>
        <w:shd w:val="clear" w:color="auto" w:fill="FFFFFF"/>
        <w:spacing w:after="0" w:line="240" w:lineRule="auto"/>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color w:val="000000"/>
          <w:sz w:val="28"/>
          <w:szCs w:val="28"/>
        </w:rPr>
        <w:t>Календарно-тематическое планирование составлено с учётом реализации коррекционных целей урока наряду с образовательными, развивающими и воспитательными.</w:t>
      </w:r>
    </w:p>
    <w:p w:rsidR="009E47C5" w:rsidRPr="00397601" w:rsidRDefault="009E47C5" w:rsidP="00700F0E">
      <w:pPr>
        <w:numPr>
          <w:ilvl w:val="0"/>
          <w:numId w:val="33"/>
        </w:numPr>
        <w:shd w:val="clear" w:color="auto" w:fill="FFFFFF"/>
        <w:spacing w:after="0" w:line="240" w:lineRule="auto"/>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color w:val="000000"/>
          <w:sz w:val="28"/>
          <w:szCs w:val="28"/>
        </w:rPr>
        <w:t xml:space="preserve">Считаем целесообразным изучение истории России и всеобщей истории отдельным самостоятельным курсом, так как обучающиеся в большинстве имеют отклонения в развитии высших психических функций. Изучение интегрированным курсом вызывает у обучающихся трудности в усвоении </w:t>
      </w:r>
      <w:r w:rsidR="001969AC" w:rsidRPr="00397601">
        <w:rPr>
          <w:rFonts w:ascii="Times New Roman" w:eastAsia="Times New Roman" w:hAnsi="Times New Roman" w:cs="Times New Roman"/>
          <w:color w:val="000000"/>
          <w:sz w:val="28"/>
          <w:szCs w:val="28"/>
        </w:rPr>
        <w:t>обществовед</w:t>
      </w:r>
      <w:r w:rsidRPr="00397601">
        <w:rPr>
          <w:rFonts w:ascii="Times New Roman" w:eastAsia="Times New Roman" w:hAnsi="Times New Roman" w:cs="Times New Roman"/>
          <w:color w:val="000000"/>
          <w:sz w:val="28"/>
          <w:szCs w:val="28"/>
        </w:rPr>
        <w:t>ческого материала.</w:t>
      </w:r>
    </w:p>
    <w:p w:rsidR="009E47C5" w:rsidRPr="00397601" w:rsidRDefault="009E47C5" w:rsidP="00700F0E">
      <w:pPr>
        <w:numPr>
          <w:ilvl w:val="0"/>
          <w:numId w:val="33"/>
        </w:numPr>
        <w:shd w:val="clear" w:color="auto" w:fill="FFFFFF"/>
        <w:spacing w:after="0" w:line="240" w:lineRule="auto"/>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color w:val="000000"/>
          <w:sz w:val="28"/>
          <w:szCs w:val="28"/>
        </w:rPr>
        <w:t>В программе также учтены различные приёмы и формы работы на уроке: задания с опорой на несколько анализаторов, дозировка учебного материала, поэтапная помощь учителя, работа со сменой видов деятельности, игра, использование информационно-коммуникативных технологий. Данный вид работы является наиболее эффективным при изучении нового материала, а также для выполнения пробелов в знаниях обучающихся с задержкой психического развития.</w:t>
      </w:r>
    </w:p>
    <w:p w:rsidR="009E47C5" w:rsidRPr="00397601" w:rsidRDefault="009E47C5" w:rsidP="00700F0E">
      <w:pPr>
        <w:shd w:val="clear" w:color="auto" w:fill="FFFFFF"/>
        <w:spacing w:after="0" w:line="240" w:lineRule="auto"/>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color w:val="000000"/>
          <w:sz w:val="28"/>
          <w:szCs w:val="28"/>
        </w:rPr>
        <w:t>     Д</w:t>
      </w:r>
      <w:r w:rsidR="001969AC" w:rsidRPr="00397601">
        <w:rPr>
          <w:rFonts w:ascii="Times New Roman" w:eastAsia="Times New Roman" w:hAnsi="Times New Roman" w:cs="Times New Roman"/>
          <w:color w:val="000000"/>
          <w:sz w:val="28"/>
          <w:szCs w:val="28"/>
        </w:rPr>
        <w:t>анная программа рассчитана на 34 часов (из расчёта 1 учебный час</w:t>
      </w:r>
      <w:r w:rsidRPr="00397601">
        <w:rPr>
          <w:rFonts w:ascii="Times New Roman" w:eastAsia="Times New Roman" w:hAnsi="Times New Roman" w:cs="Times New Roman"/>
          <w:color w:val="000000"/>
          <w:sz w:val="28"/>
          <w:szCs w:val="28"/>
        </w:rPr>
        <w:t xml:space="preserve"> в неделю), выделяемых на изучение </w:t>
      </w:r>
      <w:r w:rsidR="001969AC" w:rsidRPr="00397601">
        <w:rPr>
          <w:rFonts w:ascii="Times New Roman" w:eastAsia="Times New Roman" w:hAnsi="Times New Roman" w:cs="Times New Roman"/>
          <w:color w:val="000000"/>
          <w:sz w:val="28"/>
          <w:szCs w:val="28"/>
        </w:rPr>
        <w:t xml:space="preserve">обществознания </w:t>
      </w:r>
      <w:r w:rsidRPr="00397601">
        <w:rPr>
          <w:rFonts w:ascii="Times New Roman" w:eastAsia="Times New Roman" w:hAnsi="Times New Roman" w:cs="Times New Roman"/>
          <w:color w:val="000000"/>
          <w:sz w:val="28"/>
          <w:szCs w:val="28"/>
        </w:rPr>
        <w:t>в 8 классе, разработанным на основе Федерального базисного учебного плана для общеобразовательных учреждений Российской Федерации.</w:t>
      </w:r>
    </w:p>
    <w:p w:rsidR="00C25E61" w:rsidRPr="00397601" w:rsidRDefault="00C25E61" w:rsidP="00700F0E">
      <w:pPr>
        <w:spacing w:after="0" w:line="240" w:lineRule="auto"/>
        <w:jc w:val="both"/>
        <w:rPr>
          <w:rFonts w:ascii="Times New Roman" w:hAnsi="Times New Roman" w:cs="Times New Roman"/>
          <w:b/>
          <w:sz w:val="28"/>
          <w:szCs w:val="28"/>
        </w:rPr>
      </w:pPr>
      <w:r w:rsidRPr="00397601">
        <w:rPr>
          <w:rFonts w:ascii="Times New Roman" w:hAnsi="Times New Roman" w:cs="Times New Roman"/>
          <w:b/>
          <w:sz w:val="28"/>
          <w:szCs w:val="28"/>
        </w:rPr>
        <w:t>Тип программы: адаптированная</w:t>
      </w:r>
    </w:p>
    <w:p w:rsidR="00C25E61" w:rsidRPr="00397601" w:rsidRDefault="00C25E61" w:rsidP="00700F0E">
      <w:pPr>
        <w:spacing w:after="0" w:line="240" w:lineRule="auto"/>
        <w:jc w:val="both"/>
        <w:rPr>
          <w:rFonts w:ascii="Times New Roman" w:hAnsi="Times New Roman" w:cs="Times New Roman"/>
          <w:b/>
          <w:sz w:val="28"/>
          <w:szCs w:val="28"/>
        </w:rPr>
      </w:pPr>
    </w:p>
    <w:p w:rsidR="009E47C5" w:rsidRPr="00397601" w:rsidRDefault="009E47C5" w:rsidP="00700F0E">
      <w:pPr>
        <w:spacing w:after="0" w:line="240" w:lineRule="auto"/>
        <w:jc w:val="both"/>
        <w:rPr>
          <w:rFonts w:ascii="Times New Roman" w:hAnsi="Times New Roman" w:cs="Times New Roman"/>
          <w:b/>
          <w:sz w:val="28"/>
          <w:szCs w:val="28"/>
        </w:rPr>
      </w:pPr>
      <w:r w:rsidRPr="00397601">
        <w:rPr>
          <w:rFonts w:ascii="Times New Roman" w:hAnsi="Times New Roman" w:cs="Times New Roman"/>
          <w:b/>
          <w:sz w:val="28"/>
          <w:szCs w:val="28"/>
        </w:rPr>
        <w:t>При изучении обществознания ставятся следующие коррекционно-развивающие цели:</w:t>
      </w:r>
    </w:p>
    <w:p w:rsidR="009E47C5" w:rsidRPr="00397601" w:rsidRDefault="009E47C5" w:rsidP="00700F0E">
      <w:pPr>
        <w:spacing w:after="0" w:line="240" w:lineRule="auto"/>
        <w:jc w:val="both"/>
        <w:rPr>
          <w:rFonts w:ascii="Times New Roman" w:hAnsi="Times New Roman" w:cs="Times New Roman"/>
          <w:sz w:val="28"/>
          <w:szCs w:val="28"/>
        </w:rPr>
      </w:pP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1. Коррекция и развитие представлений: формирование у учащихся полного и правильного представления о предмете.</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2. Коррекция внимания: умение сконцентрировать внимание, сосредоточиться, умение переключать внимание с одного вида деятельности на другой, умение распределять внимание.</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3. Коррекция памяти: запоминание (механическое, смысловое, осознанное, ассоциативное (аналогия), сохранение информации (заполнение таблиц, ведение словарей).</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4. Коррекция и развитие речи: совершенствование грамматического строя речи, формирование свободной речи, расширение и систематизация словарного запаса, обогащение активного словаря.</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5. Коррекция мышления: анализ (характеристика), сравнительный анализ, обобщение (нахождение общих признаков), установление причинно-следственных связей, рассуждение.</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Для реализации данных целей были поставлены коррекционные задачи обучения:</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 развитие основных мыслительных операций: анализ, синтез, сравнение, обобщение материала;</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 </w:t>
      </w:r>
      <w:proofErr w:type="gramStart"/>
      <w:r w:rsidRPr="00397601">
        <w:rPr>
          <w:rFonts w:ascii="Times New Roman" w:hAnsi="Times New Roman" w:cs="Times New Roman"/>
          <w:sz w:val="28"/>
          <w:szCs w:val="28"/>
        </w:rPr>
        <w:t>формирование</w:t>
      </w:r>
      <w:proofErr w:type="gramEnd"/>
      <w:r w:rsidRPr="00397601">
        <w:rPr>
          <w:rFonts w:ascii="Times New Roman" w:hAnsi="Times New Roman" w:cs="Times New Roman"/>
          <w:sz w:val="28"/>
          <w:szCs w:val="28"/>
        </w:rPr>
        <w:t xml:space="preserve"> приёмов умственной работы: анализ обществоведческого источника, текста учебника; составление плана на основе материалов учебника;</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 выработка умений пересказа с правильным употреблением соответствующей терминологии;</w:t>
      </w:r>
    </w:p>
    <w:p w:rsidR="009E47C5" w:rsidRPr="00397601" w:rsidRDefault="009E47C5" w:rsidP="00700F0E">
      <w:pPr>
        <w:spacing w:after="0" w:line="240" w:lineRule="auto"/>
        <w:jc w:val="both"/>
        <w:rPr>
          <w:rFonts w:ascii="Times New Roman" w:hAnsi="Times New Roman" w:cs="Times New Roman"/>
          <w:sz w:val="28"/>
          <w:szCs w:val="28"/>
        </w:rPr>
      </w:pPr>
      <w:r w:rsidRPr="00397601">
        <w:rPr>
          <w:rFonts w:ascii="Times New Roman" w:hAnsi="Times New Roman" w:cs="Times New Roman"/>
          <w:sz w:val="28"/>
          <w:szCs w:val="28"/>
        </w:rPr>
        <w:t>- использование приёмов многократного повторения: подробное объяснение нового материала с использование схем, опорных конспектов, беглое повторение с выделением главных определений и понятий, осуществление обратной связи (ответы учащихся на вопросы, работа по плану).</w:t>
      </w:r>
    </w:p>
    <w:p w:rsidR="009E47C5" w:rsidRPr="00397601" w:rsidRDefault="009E47C5" w:rsidP="00700F0E">
      <w:pPr>
        <w:spacing w:after="0" w:line="240" w:lineRule="auto"/>
        <w:rPr>
          <w:rFonts w:ascii="Times New Roman" w:hAnsi="Times New Roman" w:cs="Times New Roman"/>
          <w:sz w:val="28"/>
          <w:szCs w:val="28"/>
        </w:rPr>
      </w:pPr>
    </w:p>
    <w:p w:rsidR="009E47C5" w:rsidRPr="00397601" w:rsidRDefault="009E47C5" w:rsidP="00700F0E">
      <w:pPr>
        <w:spacing w:after="0" w:line="240" w:lineRule="auto"/>
        <w:ind w:firstLine="708"/>
        <w:contextualSpacing/>
        <w:jc w:val="both"/>
        <w:rPr>
          <w:rFonts w:ascii="Times New Roman" w:hAnsi="Times New Roman" w:cs="Times New Roman"/>
          <w:b/>
          <w:sz w:val="28"/>
          <w:szCs w:val="28"/>
        </w:rPr>
      </w:pPr>
      <w:r w:rsidRPr="00397601">
        <w:rPr>
          <w:rFonts w:ascii="Times New Roman" w:hAnsi="Times New Roman" w:cs="Times New Roman"/>
          <w:b/>
          <w:color w:val="000000"/>
          <w:sz w:val="28"/>
          <w:szCs w:val="28"/>
        </w:rPr>
        <w:t>Цели обучения:</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w:t>
      </w:r>
      <w:r w:rsidRPr="00397601">
        <w:rPr>
          <w:rStyle w:val="c9"/>
          <w:b/>
          <w:bCs/>
          <w:color w:val="000000"/>
          <w:sz w:val="28"/>
          <w:szCs w:val="28"/>
        </w:rPr>
        <w:t>развитие</w:t>
      </w:r>
      <w:r w:rsidRPr="00397601">
        <w:rPr>
          <w:rStyle w:val="c16"/>
          <w:color w:val="000000"/>
          <w:sz w:val="28"/>
          <w:szCs w:val="28"/>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социальных и гуманитарных дисциплин;</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w:t>
      </w:r>
      <w:r w:rsidRPr="00397601">
        <w:rPr>
          <w:rStyle w:val="c9"/>
          <w:b/>
          <w:bCs/>
          <w:color w:val="000000"/>
          <w:sz w:val="28"/>
          <w:szCs w:val="28"/>
        </w:rPr>
        <w:t>воспитание</w:t>
      </w:r>
      <w:r w:rsidRPr="00397601">
        <w:rPr>
          <w:rStyle w:val="c16"/>
          <w:color w:val="000000"/>
          <w:sz w:val="28"/>
          <w:szCs w:val="28"/>
        </w:rPr>
        <w:t> общероссийской идентичности, гражданской ответственности, правового самосознания, толерантности, уважения к социальным нормам, приверженности к гуманистическим и демократическим ценностям, закрепленным в Конституции РФ;</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w:t>
      </w:r>
      <w:r w:rsidRPr="00397601">
        <w:rPr>
          <w:rStyle w:val="c9"/>
          <w:b/>
          <w:bCs/>
          <w:color w:val="000000"/>
          <w:sz w:val="28"/>
          <w:szCs w:val="28"/>
        </w:rPr>
        <w:t>освоение</w:t>
      </w:r>
      <w:r w:rsidRPr="00397601">
        <w:rPr>
          <w:rStyle w:val="c16"/>
          <w:color w:val="000000"/>
          <w:sz w:val="28"/>
          <w:szCs w:val="28"/>
        </w:rPr>
        <w:t>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 самообразования;</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w:t>
      </w:r>
      <w:r w:rsidRPr="00397601">
        <w:rPr>
          <w:rStyle w:val="c9"/>
          <w:b/>
          <w:bCs/>
          <w:color w:val="000000"/>
          <w:sz w:val="28"/>
          <w:szCs w:val="28"/>
        </w:rPr>
        <w:t>овладение</w:t>
      </w:r>
      <w:r w:rsidRPr="00397601">
        <w:rPr>
          <w:rStyle w:val="c16"/>
          <w:color w:val="000000"/>
          <w:sz w:val="28"/>
          <w:szCs w:val="28"/>
        </w:rPr>
        <w:t xml:space="preserve"> умениями получать и критически осмысливать социальную информацию, анализировать, систематизировать полученные данные; осваивать </w:t>
      </w:r>
      <w:r w:rsidRPr="00397601">
        <w:rPr>
          <w:rStyle w:val="c16"/>
          <w:color w:val="000000"/>
          <w:sz w:val="28"/>
          <w:szCs w:val="28"/>
        </w:rPr>
        <w:lastRenderedPageBreak/>
        <w:t>способы познавательной, коммуникативной, практической деятельности, необходимой для участия в жизни гражданского общества и государства;</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w:t>
      </w:r>
      <w:r w:rsidRPr="00397601">
        <w:rPr>
          <w:rStyle w:val="c9"/>
          <w:b/>
          <w:bCs/>
          <w:color w:val="000000"/>
          <w:sz w:val="28"/>
          <w:szCs w:val="28"/>
        </w:rPr>
        <w:t>формирование</w:t>
      </w:r>
      <w:r w:rsidRPr="00397601">
        <w:rPr>
          <w:rStyle w:val="c16"/>
          <w:color w:val="000000"/>
          <w:sz w:val="28"/>
          <w:szCs w:val="28"/>
        </w:rPr>
        <w:t>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rsidR="009E47C5" w:rsidRPr="00397601" w:rsidRDefault="009E47C5" w:rsidP="00700F0E">
      <w:pPr>
        <w:pStyle w:val="c4"/>
        <w:shd w:val="clear" w:color="auto" w:fill="FFFFFF"/>
        <w:spacing w:before="0" w:beforeAutospacing="0" w:after="0" w:afterAutospacing="0"/>
        <w:ind w:firstLine="708"/>
        <w:contextualSpacing/>
        <w:jc w:val="both"/>
        <w:rPr>
          <w:color w:val="000000"/>
          <w:sz w:val="28"/>
          <w:szCs w:val="28"/>
        </w:rPr>
      </w:pPr>
      <w:r w:rsidRPr="00397601">
        <w:rPr>
          <w:rStyle w:val="c9"/>
          <w:b/>
          <w:bCs/>
          <w:color w:val="000000"/>
          <w:sz w:val="28"/>
          <w:szCs w:val="28"/>
        </w:rPr>
        <w:t>Задачи обучения:</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xml:space="preserve">- освоение «нового тела», физиологическая и психологическая </w:t>
      </w:r>
      <w:proofErr w:type="spellStart"/>
      <w:r w:rsidRPr="00397601">
        <w:rPr>
          <w:rStyle w:val="c16"/>
          <w:color w:val="000000"/>
          <w:sz w:val="28"/>
          <w:szCs w:val="28"/>
        </w:rPr>
        <w:t>полоидентичность</w:t>
      </w:r>
      <w:proofErr w:type="spellEnd"/>
      <w:r w:rsidRPr="00397601">
        <w:rPr>
          <w:rStyle w:val="c16"/>
          <w:color w:val="000000"/>
          <w:sz w:val="28"/>
          <w:szCs w:val="28"/>
        </w:rPr>
        <w:t>;</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развитие абстрактного мышления;</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приобретение навыков межличностного общения со сверстниками своего и противоположного пола;</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приобретение навыков межличностного общения со сверстниками своего и противоположного пола;</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становление новых, более независимых отношений в семье: уменьшение эмоциональной зависимости при сохранении потребности в психологической и материальной поддержке;</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выработка жизненной философии, системы ценностей;</w:t>
      </w:r>
    </w:p>
    <w:p w:rsidR="009E47C5" w:rsidRPr="00397601" w:rsidRDefault="009E47C5" w:rsidP="00700F0E">
      <w:pPr>
        <w:pStyle w:val="c4"/>
        <w:shd w:val="clear" w:color="auto" w:fill="FFFFFF"/>
        <w:spacing w:before="0" w:beforeAutospacing="0" w:after="0" w:afterAutospacing="0"/>
        <w:contextualSpacing/>
        <w:jc w:val="both"/>
        <w:rPr>
          <w:color w:val="000000"/>
          <w:sz w:val="28"/>
          <w:szCs w:val="28"/>
        </w:rPr>
      </w:pPr>
      <w:r w:rsidRPr="00397601">
        <w:rPr>
          <w:rStyle w:val="c16"/>
          <w:color w:val="000000"/>
          <w:sz w:val="28"/>
          <w:szCs w:val="28"/>
        </w:rPr>
        <w:t>- постановка задач будущего (семья, карьера, образование) в связи с решением вопроса «В чем мое призвание?».</w:t>
      </w:r>
    </w:p>
    <w:p w:rsidR="009E47C5" w:rsidRPr="00397601" w:rsidRDefault="009E47C5" w:rsidP="00C53AEA">
      <w:pPr>
        <w:rPr>
          <w:rFonts w:ascii="Times New Roman" w:hAnsi="Times New Roman" w:cs="Times New Roman"/>
          <w:b/>
          <w:sz w:val="28"/>
          <w:szCs w:val="28"/>
        </w:rPr>
      </w:pPr>
    </w:p>
    <w:p w:rsidR="00700F0E" w:rsidRPr="00397601" w:rsidRDefault="009E47C5" w:rsidP="00C53AEA">
      <w:pPr>
        <w:pStyle w:val="1"/>
        <w:ind w:firstLine="708"/>
        <w:contextualSpacing/>
        <w:jc w:val="both"/>
        <w:rPr>
          <w:rFonts w:ascii="Times New Roman" w:hAnsi="Times New Roman"/>
          <w:color w:val="000000"/>
          <w:sz w:val="28"/>
          <w:szCs w:val="28"/>
        </w:rPr>
      </w:pPr>
      <w:r w:rsidRPr="00397601">
        <w:rPr>
          <w:rFonts w:ascii="Times New Roman" w:hAnsi="Times New Roman"/>
          <w:sz w:val="28"/>
          <w:szCs w:val="28"/>
        </w:rPr>
        <w:t>Рабочая программа рассчитана на 34 учебных часа</w:t>
      </w:r>
      <w:r w:rsidR="00C53AEA" w:rsidRPr="00397601">
        <w:rPr>
          <w:rFonts w:ascii="Times New Roman" w:hAnsi="Times New Roman"/>
          <w:sz w:val="28"/>
          <w:szCs w:val="28"/>
        </w:rPr>
        <w:t>, 1 час в неделю</w:t>
      </w:r>
      <w:r w:rsidRPr="00397601">
        <w:rPr>
          <w:rFonts w:ascii="Times New Roman" w:hAnsi="Times New Roman"/>
          <w:sz w:val="28"/>
          <w:szCs w:val="28"/>
        </w:rPr>
        <w:t xml:space="preserve"> и отражает базовый уровень подготовки учащихся по разделам программы. </w:t>
      </w:r>
    </w:p>
    <w:p w:rsidR="009E47C5" w:rsidRPr="00397601" w:rsidRDefault="009E47C5" w:rsidP="00700F0E">
      <w:pPr>
        <w:pStyle w:val="a6"/>
        <w:widowControl/>
        <w:numPr>
          <w:ilvl w:val="0"/>
          <w:numId w:val="16"/>
        </w:numPr>
        <w:autoSpaceDE/>
        <w:autoSpaceDN/>
        <w:adjustRightInd/>
        <w:jc w:val="center"/>
        <w:rPr>
          <w:b/>
          <w:bCs/>
          <w:sz w:val="28"/>
          <w:szCs w:val="28"/>
        </w:rPr>
      </w:pPr>
      <w:r w:rsidRPr="00397601">
        <w:rPr>
          <w:b/>
          <w:bCs/>
          <w:sz w:val="28"/>
          <w:szCs w:val="28"/>
        </w:rPr>
        <w:t>Содержание программы учебного курса обществознания для 8 класса</w:t>
      </w:r>
    </w:p>
    <w:p w:rsidR="009E47C5" w:rsidRPr="00397601" w:rsidRDefault="009E47C5" w:rsidP="00700F0E">
      <w:pPr>
        <w:spacing w:after="0" w:line="240" w:lineRule="auto"/>
        <w:ind w:firstLine="360"/>
        <w:contextualSpacing/>
        <w:jc w:val="both"/>
        <w:rPr>
          <w:rFonts w:ascii="Times New Roman" w:hAnsi="Times New Roman" w:cs="Times New Roman"/>
          <w:b/>
          <w:bCs/>
          <w:iCs/>
          <w:sz w:val="28"/>
          <w:szCs w:val="28"/>
        </w:rPr>
      </w:pPr>
      <w:r w:rsidRPr="00397601">
        <w:rPr>
          <w:rFonts w:ascii="Times New Roman" w:hAnsi="Times New Roman" w:cs="Times New Roman"/>
          <w:b/>
          <w:bCs/>
          <w:iCs/>
          <w:sz w:val="28"/>
          <w:szCs w:val="28"/>
        </w:rPr>
        <w:t xml:space="preserve">Вводный урок (1 ч.) </w:t>
      </w:r>
    </w:p>
    <w:p w:rsidR="009E47C5" w:rsidRPr="00397601" w:rsidRDefault="009E47C5" w:rsidP="00700F0E">
      <w:pPr>
        <w:spacing w:after="0" w:line="240" w:lineRule="auto"/>
        <w:ind w:firstLine="360"/>
        <w:contextualSpacing/>
        <w:jc w:val="both"/>
        <w:rPr>
          <w:rFonts w:ascii="Times New Roman" w:hAnsi="Times New Roman" w:cs="Times New Roman"/>
          <w:b/>
          <w:bCs/>
          <w:iCs/>
          <w:sz w:val="28"/>
          <w:szCs w:val="28"/>
        </w:rPr>
      </w:pPr>
      <w:r w:rsidRPr="00397601">
        <w:rPr>
          <w:rFonts w:ascii="Times New Roman" w:hAnsi="Times New Roman" w:cs="Times New Roman"/>
          <w:sz w:val="28"/>
          <w:szCs w:val="28"/>
        </w:rPr>
        <w:t>Что мы уже знаем и умеем. Чем мы будем заниматься в новом учебном году. Как добиваться успехов в работе в классе и дома.</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b/>
          <w:bCs/>
          <w:color w:val="000000"/>
          <w:sz w:val="28"/>
          <w:szCs w:val="28"/>
        </w:rPr>
      </w:pPr>
      <w:r w:rsidRPr="00397601">
        <w:rPr>
          <w:rFonts w:ascii="Times New Roman" w:eastAsia="Times New Roman" w:hAnsi="Times New Roman" w:cs="Times New Roman"/>
          <w:b/>
          <w:bCs/>
          <w:color w:val="000000"/>
          <w:sz w:val="28"/>
          <w:szCs w:val="28"/>
        </w:rPr>
        <w:t>Глава I. Личность и общество (6 ч.)</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color w:val="000000"/>
          <w:sz w:val="28"/>
          <w:szCs w:val="28"/>
        </w:rPr>
      </w:pPr>
      <w:r w:rsidRPr="00397601">
        <w:rPr>
          <w:rFonts w:ascii="Times New Roman" w:hAnsi="Times New Roman" w:cs="Times New Roman"/>
          <w:sz w:val="28"/>
          <w:szCs w:val="28"/>
        </w:rPr>
        <w:t>Отличие человека от других живых существ. Природное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 Что такое природа? Биосфера и ноосфера. Взаимодействие человека и окружающей среды. Место человека в мире природы. Человек и Вселенная. Человек. Общество как форма жизнедеятельности людей. Основные сферы общественной жизни, их взаимосвязь. Общественные отношения. 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 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b/>
          <w:bCs/>
          <w:color w:val="000000"/>
          <w:sz w:val="28"/>
          <w:szCs w:val="28"/>
        </w:rPr>
      </w:pPr>
      <w:r w:rsidRPr="00397601">
        <w:rPr>
          <w:rFonts w:ascii="Times New Roman" w:eastAsia="Times New Roman" w:hAnsi="Times New Roman" w:cs="Times New Roman"/>
          <w:b/>
          <w:bCs/>
          <w:color w:val="000000"/>
          <w:sz w:val="28"/>
          <w:szCs w:val="28"/>
        </w:rPr>
        <w:t>Глава II. Сфера духовной культуры (8 ч.)</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color w:val="000000"/>
          <w:sz w:val="28"/>
          <w:szCs w:val="28"/>
        </w:rPr>
      </w:pPr>
      <w:r w:rsidRPr="00397601">
        <w:rPr>
          <w:rFonts w:ascii="Times New Roman" w:hAnsi="Times New Roman" w:cs="Times New Roman"/>
          <w:sz w:val="28"/>
          <w:szCs w:val="28"/>
        </w:rPr>
        <w:lastRenderedPageBreak/>
        <w:t>Сфера духовной культуры и её особенности. Культура личности и общества. Диалог культур как черта современного мира. Тенденции развития духовной культуры в современной России. Мораль. Основные ценности и нормы морали. Гуманизм. Патриотизм и гражданственность. Добро и зло — главные понятия морали. Критерии морального поведения. Долг и совесть. Объективные обязанности и моральная ответственность. Долг общественный и долг моральный. Совесть — внутренний самоконтроль человека. Моральный выбор. Свобода и ответственность. Моральные знания и практическое поведение. Нравственные чувства и самоконтроль. Значимость образования в условиях информационного общества. Непрерывность образования. Самообразование. Наука, её значение в жизни современного общества. Нравственные принципы труда учёного. Возрастание роли научных исследований в современном мире. 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b/>
          <w:bCs/>
          <w:color w:val="000000"/>
          <w:sz w:val="28"/>
          <w:szCs w:val="28"/>
        </w:rPr>
      </w:pPr>
      <w:r w:rsidRPr="00397601">
        <w:rPr>
          <w:rFonts w:ascii="Times New Roman" w:eastAsia="Times New Roman" w:hAnsi="Times New Roman" w:cs="Times New Roman"/>
          <w:b/>
          <w:bCs/>
          <w:color w:val="000000"/>
          <w:sz w:val="28"/>
          <w:szCs w:val="28"/>
        </w:rPr>
        <w:t>Глава III. Экономика (13 ч.)</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b/>
          <w:color w:val="000000"/>
          <w:sz w:val="28"/>
          <w:szCs w:val="28"/>
        </w:rPr>
      </w:pPr>
      <w:r w:rsidRPr="00397601">
        <w:rPr>
          <w:rFonts w:ascii="Times New Roman" w:hAnsi="Times New Roman" w:cs="Times New Roman"/>
          <w:sz w:val="28"/>
          <w:szCs w:val="28"/>
        </w:rPr>
        <w:t>Потребности и ресурсы. Ограниченность ресурсов и экономический выбор. Свободные и экономические блага. Альтернативная стоимость (цена выбора). Основные вопросы экономики. Что, как и для кого производить. Функции экономической системы. Типы экономических систем. Собственность. Право собственности. Формы собственности. Защита прав собственности. Рынок. Рыночный механизм регулирования экономики. Спрос и предложение. Рыночное равновесие</w:t>
      </w:r>
      <w:r w:rsidRPr="00397601">
        <w:rPr>
          <w:rFonts w:ascii="Times New Roman" w:eastAsia="Times New Roman" w:hAnsi="Times New Roman" w:cs="Times New Roman"/>
          <w:color w:val="000000"/>
          <w:sz w:val="28"/>
          <w:szCs w:val="28"/>
        </w:rPr>
        <w:t xml:space="preserve">. </w:t>
      </w:r>
      <w:r w:rsidRPr="00397601">
        <w:rPr>
          <w:rFonts w:ascii="Times New Roman" w:hAnsi="Times New Roman" w:cs="Times New Roman"/>
          <w:sz w:val="28"/>
          <w:szCs w:val="28"/>
        </w:rPr>
        <w:t>Производство. Товары и услуги. Факторы производства. Разделение труда и специализация.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 Роль государства в экономике. Экономические цели и функции государства. Государственный бюджет. Налоги, уплачиваемые гражданами. Распределение. Неравенство доходов. Перераспределение доходов. Экономические меры социальной поддержки населения. Потребление. Семейное потребление. Прожиточный минимум. Страховые услуги, предоставляемые гражданам. Экономические основы защиты прав потребителя. Рынок. Рыночный механизм регулирования экономики. Спрос и предложение. Рыночное равновесие.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 Мировое хозяйство. Международная торговля. Обменные курсы валют. Внешнеторговая политика.</w:t>
      </w:r>
    </w:p>
    <w:p w:rsidR="009E47C5" w:rsidRPr="00397601" w:rsidRDefault="009E47C5" w:rsidP="00700F0E">
      <w:pPr>
        <w:shd w:val="clear" w:color="auto" w:fill="FFFFFF"/>
        <w:spacing w:after="0" w:line="240" w:lineRule="auto"/>
        <w:ind w:firstLine="360"/>
        <w:contextualSpacing/>
        <w:jc w:val="both"/>
        <w:rPr>
          <w:rFonts w:ascii="Times New Roman" w:eastAsia="Times New Roman" w:hAnsi="Times New Roman" w:cs="Times New Roman"/>
          <w:color w:val="000000"/>
          <w:sz w:val="28"/>
          <w:szCs w:val="28"/>
        </w:rPr>
      </w:pPr>
      <w:r w:rsidRPr="00397601">
        <w:rPr>
          <w:rFonts w:ascii="Times New Roman" w:eastAsia="Times New Roman" w:hAnsi="Times New Roman" w:cs="Times New Roman"/>
          <w:b/>
          <w:bCs/>
          <w:color w:val="000000"/>
          <w:sz w:val="28"/>
          <w:szCs w:val="28"/>
        </w:rPr>
        <w:t>Глава IV. Социальная сфера (5 ч.)</w:t>
      </w:r>
    </w:p>
    <w:p w:rsidR="009E47C5" w:rsidRPr="00397601" w:rsidRDefault="009E47C5" w:rsidP="00700F0E">
      <w:pPr>
        <w:pStyle w:val="a3"/>
        <w:ind w:firstLine="360"/>
        <w:contextualSpacing/>
        <w:jc w:val="both"/>
        <w:rPr>
          <w:sz w:val="28"/>
          <w:szCs w:val="28"/>
        </w:rPr>
      </w:pPr>
      <w:r w:rsidRPr="00397601">
        <w:rPr>
          <w:sz w:val="28"/>
          <w:szCs w:val="28"/>
        </w:rPr>
        <w:t xml:space="preserve">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 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 </w:t>
      </w:r>
      <w:r w:rsidRPr="00397601">
        <w:rPr>
          <w:sz w:val="28"/>
          <w:szCs w:val="28"/>
        </w:rPr>
        <w:lastRenderedPageBreak/>
        <w:t>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 Отклоняющееся поведение. Опасность наркомании и алкоголизма для человека и общества. Социальная значимость здорового образа жизни.</w:t>
      </w:r>
    </w:p>
    <w:p w:rsidR="00427C1C" w:rsidRPr="00397601" w:rsidRDefault="00427C1C" w:rsidP="00700F0E">
      <w:pPr>
        <w:pStyle w:val="a3"/>
        <w:ind w:firstLine="360"/>
        <w:contextualSpacing/>
        <w:jc w:val="both"/>
        <w:rPr>
          <w:sz w:val="28"/>
          <w:szCs w:val="28"/>
        </w:rPr>
      </w:pPr>
    </w:p>
    <w:p w:rsidR="00427C1C" w:rsidRPr="00427C1C" w:rsidRDefault="00427C1C" w:rsidP="00427C1C">
      <w:pPr>
        <w:spacing w:after="0" w:line="240" w:lineRule="auto"/>
        <w:rPr>
          <w:rFonts w:ascii="Times New Roman" w:eastAsia="Times New Roman" w:hAnsi="Times New Roman" w:cs="Times New Roman"/>
          <w:sz w:val="28"/>
          <w:szCs w:val="28"/>
        </w:rPr>
      </w:pPr>
    </w:p>
    <w:p w:rsidR="00427C1C" w:rsidRPr="00397601" w:rsidRDefault="00427C1C" w:rsidP="00700F0E">
      <w:pPr>
        <w:pStyle w:val="a3"/>
        <w:ind w:firstLine="360"/>
        <w:contextualSpacing/>
        <w:jc w:val="both"/>
        <w:rPr>
          <w:sz w:val="28"/>
          <w:szCs w:val="28"/>
        </w:rPr>
      </w:pPr>
    </w:p>
    <w:p w:rsidR="00427C1C" w:rsidRPr="00397601" w:rsidRDefault="00427C1C" w:rsidP="00427C1C">
      <w:pPr>
        <w:rPr>
          <w:rFonts w:ascii="Times New Roman" w:eastAsia="Times New Roman" w:hAnsi="Times New Roman" w:cs="Times New Roman"/>
          <w:b/>
          <w:sz w:val="28"/>
          <w:szCs w:val="28"/>
        </w:rPr>
      </w:pPr>
      <w:r w:rsidRPr="00397601">
        <w:rPr>
          <w:rFonts w:ascii="Times New Roman" w:eastAsia="Times New Roman" w:hAnsi="Times New Roman" w:cs="Times New Roman"/>
          <w:b/>
          <w:sz w:val="28"/>
          <w:szCs w:val="28"/>
        </w:rPr>
        <w:t>Содержание курса «Обществознание» 9 класс (34 ч)</w:t>
      </w:r>
      <w:r w:rsidRPr="00397601">
        <w:rPr>
          <w:rFonts w:ascii="Times New Roman" w:eastAsia="Times New Roman" w:hAnsi="Times New Roman" w:cs="Times New Roman"/>
          <w:b/>
          <w:sz w:val="28"/>
          <w:szCs w:val="28"/>
        </w:rPr>
        <w:t xml:space="preserve"> </w:t>
      </w:r>
    </w:p>
    <w:p w:rsidR="00427C1C" w:rsidRPr="00397601" w:rsidRDefault="00427C1C" w:rsidP="00427C1C">
      <w:pPr>
        <w:rPr>
          <w:rFonts w:ascii="Times New Roman" w:eastAsia="Times New Roman" w:hAnsi="Times New Roman" w:cs="Times New Roman"/>
          <w:b/>
          <w:sz w:val="28"/>
          <w:szCs w:val="28"/>
        </w:rPr>
      </w:pPr>
      <w:r w:rsidRPr="00397601">
        <w:rPr>
          <w:rFonts w:ascii="Times New Roman" w:eastAsia="Times New Roman" w:hAnsi="Times New Roman" w:cs="Times New Roman"/>
          <w:b/>
          <w:sz w:val="28"/>
          <w:szCs w:val="28"/>
        </w:rPr>
        <w:t>Раздел 1. Политика и социальное управление </w:t>
      </w:r>
      <w:proofErr w:type="gramStart"/>
      <w:r w:rsidRPr="00397601">
        <w:rPr>
          <w:rFonts w:ascii="Times New Roman" w:eastAsia="Times New Roman" w:hAnsi="Times New Roman" w:cs="Times New Roman"/>
          <w:b/>
          <w:sz w:val="28"/>
          <w:szCs w:val="28"/>
        </w:rPr>
        <w:t>( 13</w:t>
      </w:r>
      <w:proofErr w:type="gramEnd"/>
      <w:r w:rsidRPr="00397601">
        <w:rPr>
          <w:rFonts w:ascii="Times New Roman" w:eastAsia="Times New Roman" w:hAnsi="Times New Roman" w:cs="Times New Roman"/>
          <w:b/>
          <w:sz w:val="28"/>
          <w:szCs w:val="28"/>
        </w:rPr>
        <w:t xml:space="preserve"> часов)</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Политика и власть. Роль политики в жизни общества. Основные направления политики.</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Понятие государства, его отличительные признаки. Государственный суверенитет. Внутренние и внешние функции государства. Формы государства.</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Политический режим. Демократия и тоталитаризм. Демократические ценности. </w:t>
      </w:r>
      <w:r w:rsidRPr="00397601">
        <w:rPr>
          <w:rFonts w:ascii="Times New Roman" w:eastAsia="Times New Roman" w:hAnsi="Times New Roman" w:cs="Times New Roman"/>
          <w:i/>
          <w:iCs/>
          <w:sz w:val="28"/>
          <w:szCs w:val="28"/>
        </w:rPr>
        <w:t>Развитие демократии в современном мире.</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Правовое государство. Разделение властей. Условия становления правового государства в РФ.</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Гражданское общество. Местное самоуправление. Пути формирования гражданского общества в РФ.</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Участие граждан в политической жизни. Участие в выборах. Отличительные черты выборов в демократическом обществе. Референдум. Выборы в РФ. Опасность политического экстремизма.</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Политические партии и движения, их роль в общественной жизни. Политические партии и движения в РФ. Участие партий в выборах.</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Средства массовой информации. </w:t>
      </w:r>
      <w:r w:rsidRPr="00397601">
        <w:rPr>
          <w:rFonts w:ascii="Times New Roman" w:eastAsia="Times New Roman" w:hAnsi="Times New Roman" w:cs="Times New Roman"/>
          <w:i/>
          <w:iCs/>
          <w:sz w:val="28"/>
          <w:szCs w:val="28"/>
        </w:rPr>
        <w:t>Влияние СМИ на политическую жизнь общества</w:t>
      </w:r>
      <w:r w:rsidRPr="00397601">
        <w:rPr>
          <w:rFonts w:ascii="Times New Roman" w:eastAsia="Times New Roman" w:hAnsi="Times New Roman" w:cs="Times New Roman"/>
          <w:sz w:val="28"/>
          <w:szCs w:val="28"/>
        </w:rPr>
        <w:t>. Роль СМИ в предвыборной борьбе.</w:t>
      </w:r>
    </w:p>
    <w:p w:rsidR="00427C1C" w:rsidRPr="00397601" w:rsidRDefault="00427C1C" w:rsidP="00427C1C">
      <w:pPr>
        <w:rPr>
          <w:rFonts w:ascii="Times New Roman" w:eastAsia="Times New Roman" w:hAnsi="Times New Roman" w:cs="Times New Roman"/>
          <w:b/>
          <w:sz w:val="28"/>
          <w:szCs w:val="28"/>
        </w:rPr>
      </w:pPr>
      <w:r w:rsidRPr="00397601">
        <w:rPr>
          <w:rFonts w:ascii="Times New Roman" w:eastAsia="Times New Roman" w:hAnsi="Times New Roman" w:cs="Times New Roman"/>
          <w:b/>
          <w:sz w:val="28"/>
          <w:szCs w:val="28"/>
        </w:rPr>
        <w:t>Раздел 2. Право (21 час)</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Право, его роль в жизни человека, общества и государства. Понятие нормы права. Нормативно-правовой акт. Виды нормативных актов. </w:t>
      </w:r>
      <w:r w:rsidRPr="00397601">
        <w:rPr>
          <w:rFonts w:ascii="Times New Roman" w:eastAsia="Times New Roman" w:hAnsi="Times New Roman" w:cs="Times New Roman"/>
          <w:i/>
          <w:iCs/>
          <w:sz w:val="28"/>
          <w:szCs w:val="28"/>
        </w:rPr>
        <w:t>Система законодательства.</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Понятие правоотношения. Виды правоотношений. </w:t>
      </w:r>
      <w:r w:rsidRPr="00397601">
        <w:rPr>
          <w:rFonts w:ascii="Times New Roman" w:eastAsia="Times New Roman" w:hAnsi="Times New Roman" w:cs="Times New Roman"/>
          <w:i/>
          <w:iCs/>
          <w:sz w:val="28"/>
          <w:szCs w:val="28"/>
        </w:rPr>
        <w:t>Субъекты права</w:t>
      </w:r>
      <w:r w:rsidRPr="00397601">
        <w:rPr>
          <w:rFonts w:ascii="Times New Roman" w:eastAsia="Times New Roman" w:hAnsi="Times New Roman" w:cs="Times New Roman"/>
          <w:sz w:val="28"/>
          <w:szCs w:val="28"/>
        </w:rPr>
        <w:t>. Особенности правового статуса несовершеннолетних.</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lastRenderedPageBreak/>
        <w:t>Понятие правонарушения. Признаки и виды правонарушений. Понятие и виды юридической ответственности. </w:t>
      </w:r>
      <w:r w:rsidRPr="00397601">
        <w:rPr>
          <w:rFonts w:ascii="Times New Roman" w:eastAsia="Times New Roman" w:hAnsi="Times New Roman" w:cs="Times New Roman"/>
          <w:i/>
          <w:iCs/>
          <w:sz w:val="28"/>
          <w:szCs w:val="28"/>
        </w:rPr>
        <w:t>Презумпция невиновности.</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Правоохранительные органы. Судебная система РФ</w:t>
      </w:r>
      <w:r w:rsidRPr="00397601">
        <w:rPr>
          <w:rFonts w:ascii="Times New Roman" w:eastAsia="Times New Roman" w:hAnsi="Times New Roman" w:cs="Times New Roman"/>
          <w:i/>
          <w:iCs/>
          <w:sz w:val="28"/>
          <w:szCs w:val="28"/>
        </w:rPr>
        <w:t>. Адвокатура. Нотариат.</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Конституция — основной закон РФ.</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Основы конституционного строя РФ. Федеративное устройство. Органы государственной власти в РФ. Взаимоотношения органов государственной власти и граждан.</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Понятие прав, свобод и обязанностей. Всеобщая декларация прав человека — идеал права. Воздействие международных документов по правам человека на утверждение прав и свобод человека и гражданина в РФ.</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Права и свободы человека и гражданина в РФ, их гарантии. Конституционные обязанности гражданина. Права ребенка и их защита. Механизмы реализации и защиты прав человека и гражданина в РФ.</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Гражданские правоотношения. Право собственности. </w:t>
      </w:r>
      <w:r w:rsidRPr="00397601">
        <w:rPr>
          <w:rFonts w:ascii="Times New Roman" w:eastAsia="Times New Roman" w:hAnsi="Times New Roman" w:cs="Times New Roman"/>
          <w:i/>
          <w:iCs/>
          <w:sz w:val="28"/>
          <w:szCs w:val="28"/>
        </w:rPr>
        <w:t>Основные виды гражданско-правовых договоров. </w:t>
      </w:r>
      <w:r w:rsidRPr="00397601">
        <w:rPr>
          <w:rFonts w:ascii="Times New Roman" w:eastAsia="Times New Roman" w:hAnsi="Times New Roman" w:cs="Times New Roman"/>
          <w:sz w:val="28"/>
          <w:szCs w:val="28"/>
        </w:rPr>
        <w:t>Права потребителей.</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Трудовые правоотношения. Право на труд. Правовой статус несовершеннолетнего работника. Трудоустройство несовершеннолетних.</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Семейные правоотношения. </w:t>
      </w:r>
      <w:r w:rsidRPr="00397601">
        <w:rPr>
          <w:rFonts w:ascii="Times New Roman" w:eastAsia="Times New Roman" w:hAnsi="Times New Roman" w:cs="Times New Roman"/>
          <w:i/>
          <w:iCs/>
          <w:sz w:val="28"/>
          <w:szCs w:val="28"/>
        </w:rPr>
        <w:t>Брак и развод, неполная семья</w:t>
      </w:r>
      <w:r w:rsidRPr="00397601">
        <w:rPr>
          <w:rFonts w:ascii="Times New Roman" w:eastAsia="Times New Roman" w:hAnsi="Times New Roman" w:cs="Times New Roman"/>
          <w:sz w:val="28"/>
          <w:szCs w:val="28"/>
        </w:rPr>
        <w:t> Порядок и условия заключения брака. Права и обязанности родителей и детей.</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Административные правоотношения. Административное правонарушение. Виды административных наказаний.</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Основные понятия и институты уголовного права. Понятие преступления. </w:t>
      </w:r>
      <w:r w:rsidRPr="00397601">
        <w:rPr>
          <w:rFonts w:ascii="Times New Roman" w:eastAsia="Times New Roman" w:hAnsi="Times New Roman" w:cs="Times New Roman"/>
          <w:i/>
          <w:iCs/>
          <w:sz w:val="28"/>
          <w:szCs w:val="28"/>
        </w:rPr>
        <w:t>Пределы допустимой самообороны.</w:t>
      </w:r>
      <w:r w:rsidRPr="00397601">
        <w:rPr>
          <w:rFonts w:ascii="Times New Roman" w:eastAsia="Times New Roman" w:hAnsi="Times New Roman" w:cs="Times New Roman"/>
          <w:sz w:val="28"/>
          <w:szCs w:val="28"/>
        </w:rPr>
        <w:t> Уголовная ответственность несовершеннолетних.</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Социальные права. </w:t>
      </w:r>
      <w:r w:rsidRPr="00397601">
        <w:rPr>
          <w:rFonts w:ascii="Times New Roman" w:eastAsia="Times New Roman" w:hAnsi="Times New Roman" w:cs="Times New Roman"/>
          <w:i/>
          <w:iCs/>
          <w:sz w:val="28"/>
          <w:szCs w:val="28"/>
        </w:rPr>
        <w:t>Жилищные правоотношения.</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Международно-правовая защита жертв вооруженных конфликтов. Право на жизнь в условиях вооруженных конфликтов. Защита гражданского населения в период вооруженных конфликтов.</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Правовое регулирование отношений в сфере образования. Возможности получения общего и профессионального образования в Российской Федерации.</w:t>
      </w:r>
    </w:p>
    <w:p w:rsidR="00427C1C" w:rsidRPr="00397601" w:rsidRDefault="00427C1C" w:rsidP="00427C1C">
      <w:pPr>
        <w:rPr>
          <w:rFonts w:ascii="Times New Roman" w:eastAsia="Times New Roman" w:hAnsi="Times New Roman" w:cs="Times New Roman"/>
          <w:sz w:val="28"/>
          <w:szCs w:val="28"/>
        </w:rPr>
      </w:pPr>
      <w:r w:rsidRPr="00397601">
        <w:rPr>
          <w:rFonts w:ascii="Times New Roman" w:eastAsia="Times New Roman" w:hAnsi="Times New Roman" w:cs="Times New Roman"/>
          <w:sz w:val="28"/>
          <w:szCs w:val="28"/>
        </w:rPr>
        <w:t>Повторительно-обобщающий урок</w:t>
      </w:r>
    </w:p>
    <w:p w:rsidR="00C53AEA" w:rsidRPr="00397601" w:rsidRDefault="00C53AEA" w:rsidP="00427C1C">
      <w:pPr>
        <w:rPr>
          <w:rFonts w:ascii="Times New Roman" w:hAnsi="Times New Roman" w:cs="Times New Roman"/>
          <w:sz w:val="28"/>
          <w:szCs w:val="28"/>
        </w:rPr>
      </w:pPr>
    </w:p>
    <w:p w:rsidR="00C53AEA" w:rsidRPr="00397601" w:rsidRDefault="00C53AEA" w:rsidP="00427C1C">
      <w:pPr>
        <w:rPr>
          <w:rFonts w:ascii="Times New Roman" w:hAnsi="Times New Roman" w:cs="Times New Roman"/>
          <w:sz w:val="28"/>
          <w:szCs w:val="28"/>
        </w:rPr>
      </w:pPr>
    </w:p>
    <w:p w:rsidR="00C53AEA" w:rsidRPr="00397601" w:rsidRDefault="00C53AEA" w:rsidP="00700F0E">
      <w:pPr>
        <w:pStyle w:val="a3"/>
        <w:ind w:firstLine="360"/>
        <w:contextualSpacing/>
        <w:jc w:val="both"/>
        <w:rPr>
          <w:sz w:val="28"/>
          <w:szCs w:val="28"/>
        </w:rPr>
      </w:pPr>
    </w:p>
    <w:p w:rsidR="009E47C5" w:rsidRPr="00397601" w:rsidRDefault="009E47C5" w:rsidP="00C53AEA">
      <w:pPr>
        <w:pStyle w:val="a3"/>
        <w:contextualSpacing/>
        <w:rPr>
          <w:rStyle w:val="FontStyle132"/>
          <w:rFonts w:ascii="Times New Roman" w:hAnsi="Times New Roman" w:cs="Times New Roman"/>
          <w:sz w:val="28"/>
          <w:szCs w:val="28"/>
        </w:rPr>
      </w:pPr>
      <w:r w:rsidRPr="00397601">
        <w:rPr>
          <w:rStyle w:val="FontStyle132"/>
          <w:rFonts w:ascii="Times New Roman" w:hAnsi="Times New Roman" w:cs="Times New Roman"/>
          <w:sz w:val="28"/>
          <w:szCs w:val="28"/>
        </w:rPr>
        <w:t xml:space="preserve">Календарно-тематическое </w:t>
      </w:r>
      <w:proofErr w:type="gramStart"/>
      <w:r w:rsidRPr="00397601">
        <w:rPr>
          <w:rStyle w:val="FontStyle132"/>
          <w:rFonts w:ascii="Times New Roman" w:hAnsi="Times New Roman" w:cs="Times New Roman"/>
          <w:sz w:val="28"/>
          <w:szCs w:val="28"/>
        </w:rPr>
        <w:t>планирование</w:t>
      </w:r>
      <w:r w:rsidR="00C53AEA" w:rsidRPr="00397601">
        <w:rPr>
          <w:rStyle w:val="FontStyle132"/>
          <w:rFonts w:ascii="Times New Roman" w:hAnsi="Times New Roman" w:cs="Times New Roman"/>
          <w:sz w:val="28"/>
          <w:szCs w:val="28"/>
        </w:rPr>
        <w:t xml:space="preserve"> </w:t>
      </w:r>
      <w:r w:rsidR="00427C1C" w:rsidRPr="00397601">
        <w:rPr>
          <w:rStyle w:val="FontStyle132"/>
          <w:rFonts w:ascii="Times New Roman" w:hAnsi="Times New Roman" w:cs="Times New Roman"/>
          <w:sz w:val="28"/>
          <w:szCs w:val="28"/>
        </w:rPr>
        <w:t xml:space="preserve"> 8</w:t>
      </w:r>
      <w:proofErr w:type="gramEnd"/>
      <w:r w:rsidR="00427C1C" w:rsidRPr="00397601">
        <w:rPr>
          <w:rStyle w:val="FontStyle132"/>
          <w:rFonts w:ascii="Times New Roman" w:hAnsi="Times New Roman" w:cs="Times New Roman"/>
          <w:sz w:val="28"/>
          <w:szCs w:val="28"/>
        </w:rPr>
        <w:t xml:space="preserve"> класс (</w:t>
      </w:r>
      <w:r w:rsidR="00C53AEA" w:rsidRPr="00397601">
        <w:rPr>
          <w:rStyle w:val="FontStyle132"/>
          <w:rFonts w:ascii="Times New Roman" w:hAnsi="Times New Roman" w:cs="Times New Roman"/>
          <w:sz w:val="28"/>
          <w:szCs w:val="28"/>
        </w:rPr>
        <w:t>34</w:t>
      </w:r>
      <w:r w:rsidR="00B258CB" w:rsidRPr="00397601">
        <w:rPr>
          <w:rStyle w:val="FontStyle132"/>
          <w:rFonts w:ascii="Times New Roman" w:hAnsi="Times New Roman" w:cs="Times New Roman"/>
          <w:sz w:val="28"/>
          <w:szCs w:val="28"/>
        </w:rPr>
        <w:t xml:space="preserve"> ч</w:t>
      </w:r>
      <w:r w:rsidR="00C53AEA" w:rsidRPr="00397601">
        <w:rPr>
          <w:rStyle w:val="FontStyle132"/>
          <w:rFonts w:ascii="Times New Roman" w:hAnsi="Times New Roman" w:cs="Times New Roman"/>
          <w:sz w:val="28"/>
          <w:szCs w:val="28"/>
        </w:rPr>
        <w:t>)</w:t>
      </w:r>
    </w:p>
    <w:p w:rsidR="009E47C5" w:rsidRPr="00397601" w:rsidRDefault="009E47C5" w:rsidP="009E47C5">
      <w:pPr>
        <w:pStyle w:val="a3"/>
        <w:ind w:left="720"/>
        <w:rPr>
          <w:sz w:val="28"/>
          <w:szCs w:val="28"/>
        </w:rPr>
      </w:pPr>
    </w:p>
    <w:p w:rsidR="009E47C5" w:rsidRPr="00397601" w:rsidRDefault="009E47C5" w:rsidP="009E47C5">
      <w:pPr>
        <w:rPr>
          <w:rFonts w:ascii="Times New Roman" w:hAnsi="Times New Roman" w:cs="Times New Roman"/>
          <w:b/>
          <w:sz w:val="28"/>
          <w:szCs w:val="28"/>
        </w:rPr>
      </w:pPr>
    </w:p>
    <w:tbl>
      <w:tblPr>
        <w:tblW w:w="1006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797"/>
        <w:gridCol w:w="1701"/>
      </w:tblGrid>
      <w:tr w:rsidR="00B258CB" w:rsidRPr="00397601" w:rsidTr="00B258CB">
        <w:trPr>
          <w:trHeight w:val="591"/>
        </w:trPr>
        <w:tc>
          <w:tcPr>
            <w:tcW w:w="567" w:type="dxa"/>
            <w:vMerge w:val="restart"/>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 п/п</w:t>
            </w:r>
          </w:p>
        </w:tc>
        <w:tc>
          <w:tcPr>
            <w:tcW w:w="7797" w:type="dxa"/>
            <w:vMerge w:val="restart"/>
          </w:tcPr>
          <w:p w:rsidR="00B258CB" w:rsidRPr="00397601" w:rsidRDefault="00B258CB" w:rsidP="009E47C5">
            <w:pPr>
              <w:shd w:val="clear" w:color="auto" w:fill="FFFFFF"/>
              <w:contextualSpacing/>
              <w:jc w:val="center"/>
              <w:rPr>
                <w:rFonts w:ascii="Times New Roman" w:hAnsi="Times New Roman" w:cs="Times New Roman"/>
                <w:b/>
                <w:sz w:val="28"/>
                <w:szCs w:val="28"/>
              </w:rPr>
            </w:pPr>
            <w:r w:rsidRPr="00397601">
              <w:rPr>
                <w:rFonts w:ascii="Times New Roman" w:hAnsi="Times New Roman" w:cs="Times New Roman"/>
                <w:b/>
                <w:bCs/>
                <w:color w:val="000000"/>
                <w:spacing w:val="-3"/>
                <w:sz w:val="28"/>
                <w:szCs w:val="28"/>
              </w:rPr>
              <w:t>Содержание (раздела, темы)</w:t>
            </w:r>
          </w:p>
        </w:tc>
        <w:tc>
          <w:tcPr>
            <w:tcW w:w="1701" w:type="dxa"/>
            <w:vMerge w:val="restart"/>
          </w:tcPr>
          <w:p w:rsidR="00B258CB" w:rsidRPr="00397601" w:rsidRDefault="00B258CB" w:rsidP="009E47C5">
            <w:pPr>
              <w:shd w:val="clear" w:color="auto" w:fill="FFFFFF"/>
              <w:contextualSpacing/>
              <w:jc w:val="center"/>
              <w:rPr>
                <w:rFonts w:ascii="Times New Roman" w:hAnsi="Times New Roman" w:cs="Times New Roman"/>
                <w:b/>
                <w:bCs/>
                <w:color w:val="000000"/>
                <w:sz w:val="28"/>
                <w:szCs w:val="28"/>
              </w:rPr>
            </w:pPr>
            <w:r w:rsidRPr="00397601">
              <w:rPr>
                <w:rFonts w:ascii="Times New Roman" w:hAnsi="Times New Roman" w:cs="Times New Roman"/>
                <w:b/>
                <w:bCs/>
                <w:color w:val="000000"/>
                <w:sz w:val="28"/>
                <w:szCs w:val="28"/>
              </w:rPr>
              <w:t>Кол-во</w:t>
            </w:r>
          </w:p>
          <w:p w:rsidR="00B258CB" w:rsidRPr="00397601" w:rsidRDefault="00B258CB" w:rsidP="009E47C5">
            <w:pPr>
              <w:shd w:val="clear" w:color="auto" w:fill="FFFFFF"/>
              <w:contextualSpacing/>
              <w:jc w:val="center"/>
              <w:rPr>
                <w:rFonts w:ascii="Times New Roman" w:hAnsi="Times New Roman" w:cs="Times New Roman"/>
                <w:b/>
                <w:bCs/>
                <w:color w:val="000000"/>
                <w:sz w:val="28"/>
                <w:szCs w:val="28"/>
              </w:rPr>
            </w:pPr>
            <w:proofErr w:type="gramStart"/>
            <w:r w:rsidRPr="00397601">
              <w:rPr>
                <w:rFonts w:ascii="Times New Roman" w:hAnsi="Times New Roman" w:cs="Times New Roman"/>
                <w:b/>
                <w:bCs/>
                <w:color w:val="000000"/>
                <w:sz w:val="28"/>
                <w:szCs w:val="28"/>
              </w:rPr>
              <w:t>часов</w:t>
            </w:r>
            <w:proofErr w:type="gramEnd"/>
          </w:p>
        </w:tc>
      </w:tr>
      <w:tr w:rsidR="00B258CB" w:rsidRPr="00397601" w:rsidTr="00B258CB">
        <w:trPr>
          <w:trHeight w:val="509"/>
        </w:trPr>
        <w:tc>
          <w:tcPr>
            <w:tcW w:w="567" w:type="dxa"/>
            <w:vMerge/>
          </w:tcPr>
          <w:p w:rsidR="00B258CB" w:rsidRPr="00397601" w:rsidRDefault="00B258CB" w:rsidP="009E47C5">
            <w:pPr>
              <w:contextualSpacing/>
              <w:jc w:val="center"/>
              <w:rPr>
                <w:rFonts w:ascii="Times New Roman" w:hAnsi="Times New Roman" w:cs="Times New Roman"/>
                <w:bCs/>
                <w:color w:val="000000"/>
                <w:sz w:val="28"/>
                <w:szCs w:val="28"/>
              </w:rPr>
            </w:pPr>
          </w:p>
        </w:tc>
        <w:tc>
          <w:tcPr>
            <w:tcW w:w="7797" w:type="dxa"/>
            <w:vMerge/>
          </w:tcPr>
          <w:p w:rsidR="00B258CB" w:rsidRPr="00397601" w:rsidRDefault="00B258CB" w:rsidP="009E47C5">
            <w:pPr>
              <w:shd w:val="clear" w:color="auto" w:fill="FFFFFF"/>
              <w:ind w:left="192"/>
              <w:contextualSpacing/>
              <w:jc w:val="both"/>
              <w:rPr>
                <w:rFonts w:ascii="Times New Roman" w:hAnsi="Times New Roman" w:cs="Times New Roman"/>
                <w:b/>
                <w:bCs/>
                <w:color w:val="000000"/>
                <w:spacing w:val="-3"/>
                <w:sz w:val="28"/>
                <w:szCs w:val="28"/>
              </w:rPr>
            </w:pPr>
          </w:p>
        </w:tc>
        <w:tc>
          <w:tcPr>
            <w:tcW w:w="1701" w:type="dxa"/>
            <w:vMerge/>
          </w:tcPr>
          <w:p w:rsidR="00B258CB" w:rsidRPr="00397601" w:rsidRDefault="00B258CB" w:rsidP="009E47C5">
            <w:pPr>
              <w:shd w:val="clear" w:color="auto" w:fill="FFFFFF"/>
              <w:contextualSpacing/>
              <w:rPr>
                <w:rFonts w:ascii="Times New Roman" w:hAnsi="Times New Roman" w:cs="Times New Roman"/>
                <w:b/>
                <w:bCs/>
                <w:color w:val="000000"/>
                <w:sz w:val="28"/>
                <w:szCs w:val="28"/>
              </w:rPr>
            </w:pPr>
          </w:p>
        </w:tc>
      </w:tr>
      <w:tr w:rsidR="00B258CB" w:rsidRPr="00397601" w:rsidTr="00B258CB">
        <w:trPr>
          <w:trHeight w:val="509"/>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Вводный урок</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09"/>
        </w:trPr>
        <w:tc>
          <w:tcPr>
            <w:tcW w:w="567" w:type="dxa"/>
            <w:tcBorders>
              <w:bottom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w:t>
            </w:r>
          </w:p>
        </w:tc>
        <w:tc>
          <w:tcPr>
            <w:tcW w:w="7797" w:type="dxa"/>
            <w:tcBorders>
              <w:bottom w:val="single" w:sz="4" w:space="0" w:color="auto"/>
            </w:tcBorders>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 xml:space="preserve">Что делает человека </w:t>
            </w:r>
            <w:proofErr w:type="spellStart"/>
            <w:r w:rsidRPr="00397601">
              <w:rPr>
                <w:rFonts w:ascii="Times New Roman" w:hAnsi="Times New Roman" w:cs="Times New Roman"/>
                <w:bCs/>
                <w:color w:val="000000"/>
                <w:spacing w:val="-3"/>
                <w:sz w:val="28"/>
                <w:szCs w:val="28"/>
              </w:rPr>
              <w:t>человеком.Входной</w:t>
            </w:r>
            <w:proofErr w:type="spellEnd"/>
            <w:r w:rsidRPr="00397601">
              <w:rPr>
                <w:rFonts w:ascii="Times New Roman" w:hAnsi="Times New Roman" w:cs="Times New Roman"/>
                <w:bCs/>
                <w:color w:val="000000"/>
                <w:spacing w:val="-3"/>
                <w:sz w:val="28"/>
                <w:szCs w:val="28"/>
              </w:rPr>
              <w:t xml:space="preserve"> контроль</w:t>
            </w:r>
          </w:p>
        </w:tc>
        <w:tc>
          <w:tcPr>
            <w:tcW w:w="1701" w:type="dxa"/>
            <w:tcBorders>
              <w:bottom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4"/>
        </w:trPr>
        <w:tc>
          <w:tcPr>
            <w:tcW w:w="567" w:type="dxa"/>
            <w:tcBorders>
              <w:top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w:t>
            </w:r>
          </w:p>
        </w:tc>
        <w:tc>
          <w:tcPr>
            <w:tcW w:w="7797" w:type="dxa"/>
            <w:tcBorders>
              <w:top w:val="single" w:sz="4" w:space="0" w:color="auto"/>
            </w:tcBorders>
          </w:tcPr>
          <w:p w:rsidR="00B258CB" w:rsidRPr="00397601" w:rsidRDefault="00B258CB" w:rsidP="009E47C5">
            <w:pPr>
              <w:shd w:val="clear" w:color="auto" w:fill="FFFFFF"/>
              <w:ind w:left="192"/>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Человек, общество и природа.</w:t>
            </w:r>
          </w:p>
        </w:tc>
        <w:tc>
          <w:tcPr>
            <w:tcW w:w="1701" w:type="dxa"/>
            <w:tcBorders>
              <w:top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28"/>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4</w:t>
            </w:r>
          </w:p>
        </w:tc>
        <w:tc>
          <w:tcPr>
            <w:tcW w:w="7797" w:type="dxa"/>
          </w:tcPr>
          <w:p w:rsidR="00B258CB" w:rsidRPr="00397601" w:rsidRDefault="00B258CB" w:rsidP="009E47C5">
            <w:pPr>
              <w:contextualSpacing/>
              <w:jc w:val="both"/>
              <w:rPr>
                <w:rFonts w:ascii="Times New Roman" w:hAnsi="Times New Roman" w:cs="Times New Roman"/>
                <w:bCs/>
                <w:color w:val="000000"/>
                <w:spacing w:val="-3"/>
                <w:sz w:val="28"/>
                <w:szCs w:val="28"/>
              </w:rPr>
            </w:pPr>
            <w:r w:rsidRPr="00397601">
              <w:rPr>
                <w:rFonts w:ascii="Times New Roman" w:hAnsi="Times New Roman" w:cs="Times New Roman"/>
                <w:sz w:val="28"/>
                <w:szCs w:val="28"/>
              </w:rPr>
              <w:t>Общество как форма жизнедеятельности людей</w:t>
            </w:r>
          </w:p>
        </w:tc>
        <w:tc>
          <w:tcPr>
            <w:tcW w:w="1701" w:type="dxa"/>
            <w:tcBorders>
              <w:top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430"/>
        </w:trPr>
        <w:tc>
          <w:tcPr>
            <w:tcW w:w="567" w:type="dxa"/>
            <w:tcBorders>
              <w:top w:val="single" w:sz="4" w:space="0" w:color="auto"/>
              <w:bottom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5</w:t>
            </w:r>
          </w:p>
        </w:tc>
        <w:tc>
          <w:tcPr>
            <w:tcW w:w="7797" w:type="dxa"/>
            <w:tcBorders>
              <w:top w:val="single" w:sz="4" w:space="0" w:color="auto"/>
              <w:bottom w:val="single" w:sz="4" w:space="0" w:color="auto"/>
            </w:tcBorders>
          </w:tcPr>
          <w:p w:rsidR="00B258CB" w:rsidRPr="00397601" w:rsidRDefault="00B258CB" w:rsidP="009E47C5">
            <w:pPr>
              <w:contextualSpacing/>
              <w:jc w:val="both"/>
              <w:rPr>
                <w:rFonts w:ascii="Times New Roman" w:hAnsi="Times New Roman" w:cs="Times New Roman"/>
                <w:sz w:val="28"/>
                <w:szCs w:val="28"/>
              </w:rPr>
            </w:pPr>
            <w:r w:rsidRPr="00397601">
              <w:rPr>
                <w:rFonts w:ascii="Times New Roman" w:hAnsi="Times New Roman" w:cs="Times New Roman"/>
                <w:sz w:val="28"/>
                <w:szCs w:val="28"/>
              </w:rPr>
              <w:t>Развитие общества</w:t>
            </w:r>
          </w:p>
          <w:p w:rsidR="00B258CB" w:rsidRPr="00397601" w:rsidRDefault="00B258CB" w:rsidP="009E47C5">
            <w:pPr>
              <w:contextualSpacing/>
              <w:jc w:val="both"/>
              <w:rPr>
                <w:rFonts w:ascii="Times New Roman" w:hAnsi="Times New Roman" w:cs="Times New Roman"/>
                <w:sz w:val="28"/>
                <w:szCs w:val="28"/>
              </w:rPr>
            </w:pPr>
          </w:p>
        </w:tc>
        <w:tc>
          <w:tcPr>
            <w:tcW w:w="1701" w:type="dxa"/>
            <w:tcBorders>
              <w:bottom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424"/>
        </w:trPr>
        <w:tc>
          <w:tcPr>
            <w:tcW w:w="567" w:type="dxa"/>
            <w:tcBorders>
              <w:top w:val="single" w:sz="4" w:space="0" w:color="auto"/>
              <w:bottom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6</w:t>
            </w:r>
          </w:p>
        </w:tc>
        <w:tc>
          <w:tcPr>
            <w:tcW w:w="7797" w:type="dxa"/>
            <w:tcBorders>
              <w:top w:val="single" w:sz="4" w:space="0" w:color="auto"/>
              <w:bottom w:val="single" w:sz="4" w:space="0" w:color="auto"/>
            </w:tcBorders>
          </w:tcPr>
          <w:p w:rsidR="00B258CB" w:rsidRPr="00397601" w:rsidRDefault="00B258CB" w:rsidP="009E47C5">
            <w:pPr>
              <w:contextualSpacing/>
              <w:jc w:val="both"/>
              <w:rPr>
                <w:rFonts w:ascii="Times New Roman" w:hAnsi="Times New Roman" w:cs="Times New Roman"/>
                <w:sz w:val="28"/>
                <w:szCs w:val="28"/>
              </w:rPr>
            </w:pPr>
            <w:r w:rsidRPr="00397601">
              <w:rPr>
                <w:rFonts w:ascii="Times New Roman" w:hAnsi="Times New Roman" w:cs="Times New Roman"/>
                <w:sz w:val="28"/>
                <w:szCs w:val="28"/>
              </w:rPr>
              <w:t xml:space="preserve">Как стать личностью </w:t>
            </w:r>
          </w:p>
        </w:tc>
        <w:tc>
          <w:tcPr>
            <w:tcW w:w="1701" w:type="dxa"/>
            <w:tcBorders>
              <w:bottom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3"/>
        </w:trPr>
        <w:tc>
          <w:tcPr>
            <w:tcW w:w="567" w:type="dxa"/>
            <w:tcBorders>
              <w:top w:val="single" w:sz="4" w:space="0" w:color="auto"/>
              <w:bottom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7</w:t>
            </w:r>
          </w:p>
        </w:tc>
        <w:tc>
          <w:tcPr>
            <w:tcW w:w="7797" w:type="dxa"/>
            <w:tcBorders>
              <w:top w:val="single" w:sz="4" w:space="0" w:color="auto"/>
              <w:bottom w:val="single" w:sz="4" w:space="0" w:color="auto"/>
            </w:tcBorders>
          </w:tcPr>
          <w:p w:rsidR="00B258CB" w:rsidRPr="00397601" w:rsidRDefault="00B258CB" w:rsidP="00B258CB">
            <w:pPr>
              <w:contextualSpacing/>
              <w:jc w:val="both"/>
              <w:rPr>
                <w:rFonts w:ascii="Times New Roman" w:hAnsi="Times New Roman" w:cs="Times New Roman"/>
                <w:sz w:val="28"/>
                <w:szCs w:val="28"/>
              </w:rPr>
            </w:pPr>
            <w:r w:rsidRPr="00397601">
              <w:rPr>
                <w:rFonts w:ascii="Times New Roman" w:hAnsi="Times New Roman" w:cs="Times New Roman"/>
                <w:sz w:val="28"/>
                <w:szCs w:val="28"/>
              </w:rPr>
              <w:t>Практикум по теме «Личность и общество»</w:t>
            </w:r>
            <w:r w:rsidRPr="00397601">
              <w:rPr>
                <w:rFonts w:ascii="Times New Roman" w:eastAsia="Calibri" w:hAnsi="Times New Roman" w:cs="Times New Roman"/>
                <w:sz w:val="28"/>
                <w:szCs w:val="28"/>
                <w:lang w:eastAsia="ar-SA"/>
              </w:rPr>
              <w:t xml:space="preserve"> </w:t>
            </w:r>
          </w:p>
        </w:tc>
        <w:tc>
          <w:tcPr>
            <w:tcW w:w="1701" w:type="dxa"/>
            <w:tcBorders>
              <w:bottom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8"/>
        </w:trPr>
        <w:tc>
          <w:tcPr>
            <w:tcW w:w="567" w:type="dxa"/>
            <w:tcBorders>
              <w:right w:val="single" w:sz="4" w:space="0" w:color="auto"/>
            </w:tcBorders>
          </w:tcPr>
          <w:p w:rsidR="00B258CB" w:rsidRPr="00397601" w:rsidRDefault="00B258CB" w:rsidP="009E47C5">
            <w:pPr>
              <w:contextualSpacing/>
              <w:jc w:val="center"/>
              <w:rPr>
                <w:rFonts w:ascii="Times New Roman" w:hAnsi="Times New Roman" w:cs="Times New Roman"/>
                <w:bCs/>
                <w:color w:val="000000"/>
                <w:sz w:val="28"/>
                <w:szCs w:val="28"/>
                <w:lang w:val="en-US"/>
              </w:rPr>
            </w:pPr>
            <w:r w:rsidRPr="00397601">
              <w:rPr>
                <w:rFonts w:ascii="Times New Roman" w:hAnsi="Times New Roman" w:cs="Times New Roman"/>
                <w:bCs/>
                <w:color w:val="000000"/>
                <w:sz w:val="28"/>
                <w:szCs w:val="28"/>
                <w:lang w:val="en-US"/>
              </w:rPr>
              <w:t>8</w:t>
            </w:r>
          </w:p>
        </w:tc>
        <w:tc>
          <w:tcPr>
            <w:tcW w:w="7797" w:type="dxa"/>
            <w:tcBorders>
              <w:left w:val="single" w:sz="4" w:space="0" w:color="auto"/>
              <w:bottom w:val="nil"/>
            </w:tcBorders>
          </w:tcPr>
          <w:p w:rsidR="00B258CB" w:rsidRPr="00397601" w:rsidRDefault="00B258CB" w:rsidP="009E47C5">
            <w:pPr>
              <w:contextualSpacing/>
              <w:jc w:val="both"/>
              <w:rPr>
                <w:rFonts w:ascii="Times New Roman" w:hAnsi="Times New Roman" w:cs="Times New Roman"/>
                <w:sz w:val="28"/>
                <w:szCs w:val="28"/>
              </w:rPr>
            </w:pPr>
            <w:r w:rsidRPr="00397601">
              <w:rPr>
                <w:rFonts w:ascii="Times New Roman" w:hAnsi="Times New Roman" w:cs="Times New Roman"/>
                <w:sz w:val="28"/>
                <w:szCs w:val="28"/>
              </w:rPr>
              <w:t>Сфера духовной жизни</w:t>
            </w:r>
          </w:p>
          <w:p w:rsidR="00B258CB" w:rsidRPr="00397601" w:rsidRDefault="00B258CB" w:rsidP="009E47C5">
            <w:pPr>
              <w:contextualSpacing/>
              <w:jc w:val="both"/>
              <w:rPr>
                <w:rFonts w:ascii="Times New Roman" w:hAnsi="Times New Roman" w:cs="Times New Roman"/>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3"/>
        </w:trPr>
        <w:tc>
          <w:tcPr>
            <w:tcW w:w="567" w:type="dxa"/>
          </w:tcPr>
          <w:p w:rsidR="00B258CB" w:rsidRPr="00397601" w:rsidRDefault="00B258CB" w:rsidP="009E47C5">
            <w:pPr>
              <w:contextualSpacing/>
              <w:jc w:val="center"/>
              <w:rPr>
                <w:rFonts w:ascii="Times New Roman" w:hAnsi="Times New Roman" w:cs="Times New Roman"/>
                <w:bCs/>
                <w:color w:val="000000"/>
                <w:sz w:val="28"/>
                <w:szCs w:val="28"/>
                <w:lang w:val="en-US"/>
              </w:rPr>
            </w:pPr>
            <w:r w:rsidRPr="00397601">
              <w:rPr>
                <w:rFonts w:ascii="Times New Roman" w:hAnsi="Times New Roman" w:cs="Times New Roman"/>
                <w:bCs/>
                <w:color w:val="000000"/>
                <w:sz w:val="28"/>
                <w:szCs w:val="28"/>
                <w:lang w:val="en-US"/>
              </w:rPr>
              <w:t>9</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sz w:val="28"/>
                <w:szCs w:val="28"/>
              </w:rPr>
              <w:t xml:space="preserve">Мораль. </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6"/>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10</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sz w:val="28"/>
                <w:szCs w:val="28"/>
              </w:rPr>
              <w:t>Долг и совесть</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6"/>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11</w:t>
            </w:r>
          </w:p>
        </w:tc>
        <w:tc>
          <w:tcPr>
            <w:tcW w:w="7797" w:type="dxa"/>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sz w:val="28"/>
                <w:szCs w:val="28"/>
              </w:rPr>
              <w:t>Моральный выбор — это ответственность</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42"/>
        </w:trPr>
        <w:tc>
          <w:tcPr>
            <w:tcW w:w="567" w:type="dxa"/>
          </w:tcPr>
          <w:p w:rsidR="00B258CB" w:rsidRPr="00397601" w:rsidRDefault="00B258CB" w:rsidP="009E47C5">
            <w:pPr>
              <w:contextualSpacing/>
              <w:jc w:val="center"/>
              <w:rPr>
                <w:rFonts w:ascii="Times New Roman" w:hAnsi="Times New Roman" w:cs="Times New Roman"/>
                <w:bCs/>
                <w:color w:val="000000"/>
                <w:sz w:val="28"/>
                <w:szCs w:val="28"/>
                <w:lang w:val="en-US"/>
              </w:rPr>
            </w:pPr>
            <w:r w:rsidRPr="00397601">
              <w:rPr>
                <w:rFonts w:ascii="Times New Roman" w:hAnsi="Times New Roman" w:cs="Times New Roman"/>
                <w:bCs/>
                <w:color w:val="000000"/>
                <w:sz w:val="28"/>
                <w:szCs w:val="28"/>
                <w:lang w:val="en-US"/>
              </w:rPr>
              <w:t>12</w:t>
            </w:r>
          </w:p>
          <w:p w:rsidR="00B258CB" w:rsidRPr="00397601" w:rsidRDefault="00B258CB" w:rsidP="009E47C5">
            <w:pPr>
              <w:contextualSpacing/>
              <w:jc w:val="center"/>
              <w:rPr>
                <w:rFonts w:ascii="Times New Roman" w:hAnsi="Times New Roman" w:cs="Times New Roman"/>
                <w:bCs/>
                <w:color w:val="000000"/>
                <w:sz w:val="28"/>
                <w:szCs w:val="28"/>
              </w:rPr>
            </w:pP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Образование</w:t>
            </w:r>
          </w:p>
          <w:p w:rsidR="00B258CB" w:rsidRPr="00397601" w:rsidRDefault="00B258CB" w:rsidP="009E47C5">
            <w:pPr>
              <w:contextualSpacing/>
              <w:jc w:val="both"/>
              <w:rPr>
                <w:rFonts w:ascii="Times New Roman" w:hAnsi="Times New Roman" w:cs="Times New Roman"/>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36"/>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13</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Наука в современном обществе</w:t>
            </w:r>
          </w:p>
          <w:p w:rsidR="00B258CB" w:rsidRPr="00397601" w:rsidRDefault="00B258CB" w:rsidP="009E47C5">
            <w:pPr>
              <w:shd w:val="clear" w:color="auto" w:fill="FFFFFF"/>
              <w:contextualSpacing/>
              <w:jc w:val="both"/>
              <w:rPr>
                <w:rFonts w:ascii="Times New Roman" w:eastAsia="Calibri" w:hAnsi="Times New Roman" w:cs="Times New Roman"/>
                <w:sz w:val="28"/>
                <w:szCs w:val="28"/>
                <w:lang w:eastAsia="ar-SA"/>
              </w:rPr>
            </w:pPr>
          </w:p>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5"/>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14</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Религия как одна из форм культуры</w:t>
            </w:r>
          </w:p>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69"/>
        </w:trPr>
        <w:tc>
          <w:tcPr>
            <w:tcW w:w="567" w:type="dxa"/>
            <w:tcBorders>
              <w:right w:val="single" w:sz="4" w:space="0" w:color="auto"/>
            </w:tcBorders>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15</w:t>
            </w:r>
          </w:p>
        </w:tc>
        <w:tc>
          <w:tcPr>
            <w:tcW w:w="7797" w:type="dxa"/>
            <w:tcBorders>
              <w:left w:val="single" w:sz="4" w:space="0" w:color="auto"/>
            </w:tcBorders>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sz w:val="28"/>
                <w:szCs w:val="28"/>
              </w:rPr>
              <w:t>Практикум по теме «Сфера духовной культуры»</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132"/>
        </w:trPr>
        <w:tc>
          <w:tcPr>
            <w:tcW w:w="567" w:type="dxa"/>
            <w:tcBorders>
              <w:right w:val="single" w:sz="4" w:space="0" w:color="auto"/>
            </w:tcBorders>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16</w:t>
            </w:r>
          </w:p>
        </w:tc>
        <w:tc>
          <w:tcPr>
            <w:tcW w:w="7797" w:type="dxa"/>
            <w:tcBorders>
              <w:left w:val="single" w:sz="4" w:space="0" w:color="auto"/>
            </w:tcBorders>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Экономика и ее роль в жизни общества</w:t>
            </w:r>
          </w:p>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68"/>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17</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Главные вопросы экономики</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57"/>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18</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Собственность</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415"/>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19</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Рыночная экономика</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418"/>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lastRenderedPageBreak/>
              <w:t>20</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sz w:val="28"/>
                <w:szCs w:val="28"/>
              </w:rPr>
              <w:t>Производство- основа экономики</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629"/>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21</w:t>
            </w:r>
          </w:p>
        </w:tc>
        <w:tc>
          <w:tcPr>
            <w:tcW w:w="7797" w:type="dxa"/>
          </w:tcPr>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r w:rsidRPr="00397601">
              <w:rPr>
                <w:rFonts w:ascii="Times New Roman" w:hAnsi="Times New Roman" w:cs="Times New Roman"/>
                <w:bCs/>
                <w:color w:val="000000"/>
                <w:spacing w:val="-3"/>
                <w:sz w:val="28"/>
                <w:szCs w:val="28"/>
              </w:rPr>
              <w:t>Предпринимательская деятельность</w:t>
            </w:r>
          </w:p>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346"/>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22</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Роль государства в экономике</w:t>
            </w:r>
          </w:p>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340"/>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23</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Распределение доходов</w:t>
            </w:r>
          </w:p>
          <w:p w:rsidR="00B258CB" w:rsidRPr="00397601" w:rsidRDefault="00B258CB" w:rsidP="009E47C5">
            <w:pPr>
              <w:shd w:val="clear" w:color="auto" w:fill="FFFFFF"/>
              <w:contextualSpacing/>
              <w:jc w:val="both"/>
              <w:rPr>
                <w:rFonts w:ascii="Times New Roman" w:hAnsi="Times New Roman" w:cs="Times New Roman"/>
                <w:b/>
                <w:bCs/>
                <w:color w:val="000000"/>
                <w:spacing w:val="-3"/>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70"/>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24</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Потребление</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418"/>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25</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Инфляция и семейная экономика</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330"/>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26</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Безработица, ее причины и последствия</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77"/>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27</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Мировое хозяйство и международная торговля</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54"/>
        </w:trPr>
        <w:tc>
          <w:tcPr>
            <w:tcW w:w="567" w:type="dxa"/>
          </w:tcPr>
          <w:p w:rsidR="00B258CB" w:rsidRPr="00397601" w:rsidRDefault="00B258CB" w:rsidP="009E47C5">
            <w:pPr>
              <w:contextualSpacing/>
              <w:jc w:val="center"/>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28</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sz w:val="28"/>
                <w:szCs w:val="28"/>
              </w:rPr>
              <w:t>Практикум по теме «Экономика»</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58"/>
        </w:trPr>
        <w:tc>
          <w:tcPr>
            <w:tcW w:w="567" w:type="dxa"/>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29</w:t>
            </w:r>
          </w:p>
        </w:tc>
        <w:tc>
          <w:tcPr>
            <w:tcW w:w="7797" w:type="dxa"/>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sz w:val="28"/>
                <w:szCs w:val="28"/>
              </w:rPr>
              <w:t>Социальная структура общества</w:t>
            </w:r>
          </w:p>
          <w:p w:rsidR="00B258CB" w:rsidRPr="00397601" w:rsidRDefault="00B258CB" w:rsidP="009E47C5">
            <w:pPr>
              <w:shd w:val="clear" w:color="auto" w:fill="FFFFFF"/>
              <w:contextualSpacing/>
              <w:jc w:val="both"/>
              <w:rPr>
                <w:rFonts w:ascii="Times New Roman" w:hAnsi="Times New Roman" w:cs="Times New Roman"/>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36"/>
        </w:trPr>
        <w:tc>
          <w:tcPr>
            <w:tcW w:w="567" w:type="dxa"/>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30</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Социальные статусы и роли</w:t>
            </w:r>
          </w:p>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Социальная сфера</w:t>
            </w:r>
          </w:p>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p>
          <w:p w:rsidR="00B258CB" w:rsidRPr="00397601" w:rsidRDefault="00B258CB" w:rsidP="009E47C5">
            <w:pPr>
              <w:shd w:val="clear" w:color="auto" w:fill="FFFFFF"/>
              <w:contextualSpacing/>
              <w:jc w:val="both"/>
              <w:rPr>
                <w:rFonts w:ascii="Times New Roman" w:hAnsi="Times New Roman" w:cs="Times New Roman"/>
                <w:sz w:val="28"/>
                <w:szCs w:val="28"/>
              </w:rPr>
            </w:pP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37"/>
        </w:trPr>
        <w:tc>
          <w:tcPr>
            <w:tcW w:w="567" w:type="dxa"/>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31</w:t>
            </w:r>
          </w:p>
        </w:tc>
        <w:tc>
          <w:tcPr>
            <w:tcW w:w="7797" w:type="dxa"/>
          </w:tcPr>
          <w:p w:rsidR="00B258CB" w:rsidRPr="00397601" w:rsidRDefault="00B258CB" w:rsidP="009E47C5">
            <w:pPr>
              <w:shd w:val="clear" w:color="auto" w:fill="FFFFFF"/>
              <w:contextualSpacing/>
              <w:jc w:val="both"/>
              <w:rPr>
                <w:rFonts w:ascii="Times New Roman" w:hAnsi="Times New Roman" w:cs="Times New Roman"/>
                <w:bCs/>
                <w:color w:val="000000"/>
                <w:spacing w:val="-3"/>
                <w:sz w:val="28"/>
                <w:szCs w:val="28"/>
              </w:rPr>
            </w:pPr>
            <w:r w:rsidRPr="00397601">
              <w:rPr>
                <w:rFonts w:ascii="Times New Roman" w:hAnsi="Times New Roman" w:cs="Times New Roman"/>
                <w:bCs/>
                <w:color w:val="000000"/>
                <w:spacing w:val="-3"/>
                <w:sz w:val="28"/>
                <w:szCs w:val="28"/>
              </w:rPr>
              <w:t>Нации и межнациональные отношения</w:t>
            </w:r>
          </w:p>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eastAsia="Calibri" w:hAnsi="Times New Roman" w:cs="Times New Roman"/>
                <w:sz w:val="28"/>
                <w:szCs w:val="28"/>
                <w:lang w:eastAsia="ar-SA"/>
              </w:rPr>
              <w:t>Этнические общности, национальная политика в регионе</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32"/>
        </w:trPr>
        <w:tc>
          <w:tcPr>
            <w:tcW w:w="567" w:type="dxa"/>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32</w:t>
            </w:r>
          </w:p>
        </w:tc>
        <w:tc>
          <w:tcPr>
            <w:tcW w:w="7797" w:type="dxa"/>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bCs/>
                <w:color w:val="000000"/>
                <w:spacing w:val="-3"/>
                <w:sz w:val="28"/>
                <w:szCs w:val="28"/>
              </w:rPr>
              <w:t>Отклоняющееся поведение</w:t>
            </w:r>
          </w:p>
        </w:tc>
        <w:tc>
          <w:tcPr>
            <w:tcW w:w="1701" w:type="dxa"/>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554"/>
        </w:trPr>
        <w:tc>
          <w:tcPr>
            <w:tcW w:w="567" w:type="dxa"/>
            <w:tcBorders>
              <w:right w:val="single" w:sz="4" w:space="0" w:color="auto"/>
            </w:tcBorders>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33</w:t>
            </w:r>
          </w:p>
        </w:tc>
        <w:tc>
          <w:tcPr>
            <w:tcW w:w="7797" w:type="dxa"/>
            <w:tcBorders>
              <w:left w:val="single" w:sz="4" w:space="0" w:color="auto"/>
              <w:right w:val="single" w:sz="4" w:space="0" w:color="auto"/>
            </w:tcBorders>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sz w:val="28"/>
                <w:szCs w:val="28"/>
              </w:rPr>
              <w:t>Практикум по теме «Социальная сфера»</w:t>
            </w:r>
          </w:p>
        </w:tc>
        <w:tc>
          <w:tcPr>
            <w:tcW w:w="1701" w:type="dxa"/>
            <w:tcBorders>
              <w:left w:val="single" w:sz="4" w:space="0" w:color="auto"/>
              <w:right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r w:rsidR="00B258CB" w:rsidRPr="00397601" w:rsidTr="00B258CB">
        <w:trPr>
          <w:trHeight w:val="264"/>
        </w:trPr>
        <w:tc>
          <w:tcPr>
            <w:tcW w:w="567" w:type="dxa"/>
            <w:tcBorders>
              <w:right w:val="single" w:sz="4" w:space="0" w:color="auto"/>
            </w:tcBorders>
          </w:tcPr>
          <w:p w:rsidR="00B258CB" w:rsidRPr="00397601" w:rsidRDefault="00B258CB" w:rsidP="009E47C5">
            <w:pPr>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34</w:t>
            </w:r>
          </w:p>
        </w:tc>
        <w:tc>
          <w:tcPr>
            <w:tcW w:w="7797" w:type="dxa"/>
            <w:tcBorders>
              <w:left w:val="single" w:sz="4" w:space="0" w:color="auto"/>
              <w:right w:val="single" w:sz="4" w:space="0" w:color="auto"/>
            </w:tcBorders>
          </w:tcPr>
          <w:p w:rsidR="00B258CB" w:rsidRPr="00397601" w:rsidRDefault="00B258CB" w:rsidP="009E47C5">
            <w:pPr>
              <w:shd w:val="clear" w:color="auto" w:fill="FFFFFF"/>
              <w:contextualSpacing/>
              <w:jc w:val="both"/>
              <w:rPr>
                <w:rFonts w:ascii="Times New Roman" w:hAnsi="Times New Roman" w:cs="Times New Roman"/>
                <w:sz w:val="28"/>
                <w:szCs w:val="28"/>
              </w:rPr>
            </w:pPr>
            <w:r w:rsidRPr="00397601">
              <w:rPr>
                <w:rFonts w:ascii="Times New Roman" w:hAnsi="Times New Roman" w:cs="Times New Roman"/>
                <w:sz w:val="28"/>
                <w:szCs w:val="28"/>
              </w:rPr>
              <w:t>Заключительный урок</w:t>
            </w:r>
          </w:p>
        </w:tc>
        <w:tc>
          <w:tcPr>
            <w:tcW w:w="1701" w:type="dxa"/>
            <w:tcBorders>
              <w:left w:val="single" w:sz="4" w:space="0" w:color="auto"/>
              <w:right w:val="single" w:sz="4" w:space="0" w:color="auto"/>
            </w:tcBorders>
          </w:tcPr>
          <w:p w:rsidR="00B258CB" w:rsidRPr="00397601" w:rsidRDefault="00B258CB" w:rsidP="009E47C5">
            <w:pPr>
              <w:shd w:val="clear" w:color="auto" w:fill="FFFFFF"/>
              <w:contextualSpacing/>
              <w:rPr>
                <w:rFonts w:ascii="Times New Roman" w:hAnsi="Times New Roman" w:cs="Times New Roman"/>
                <w:bCs/>
                <w:color w:val="000000"/>
                <w:sz w:val="28"/>
                <w:szCs w:val="28"/>
              </w:rPr>
            </w:pPr>
            <w:r w:rsidRPr="00397601">
              <w:rPr>
                <w:rFonts w:ascii="Times New Roman" w:hAnsi="Times New Roman" w:cs="Times New Roman"/>
                <w:bCs/>
                <w:color w:val="000000"/>
                <w:sz w:val="28"/>
                <w:szCs w:val="28"/>
              </w:rPr>
              <w:t>1</w:t>
            </w:r>
          </w:p>
        </w:tc>
      </w:tr>
    </w:tbl>
    <w:p w:rsidR="00B258CB" w:rsidRPr="00397601" w:rsidRDefault="00B258CB" w:rsidP="009E47C5">
      <w:pPr>
        <w:rPr>
          <w:rFonts w:ascii="Times New Roman" w:hAnsi="Times New Roman" w:cs="Times New Roman"/>
          <w:sz w:val="28"/>
          <w:szCs w:val="28"/>
        </w:rPr>
      </w:pPr>
    </w:p>
    <w:p w:rsidR="00427C1C" w:rsidRPr="00427C1C" w:rsidRDefault="00397601" w:rsidP="00397601">
      <w:pPr>
        <w:pStyle w:val="a3"/>
        <w:contextualSpacing/>
        <w:rPr>
          <w:b/>
          <w:bCs/>
          <w:sz w:val="28"/>
          <w:szCs w:val="28"/>
        </w:rPr>
      </w:pPr>
      <w:r w:rsidRPr="00397601">
        <w:rPr>
          <w:rStyle w:val="FontStyle132"/>
          <w:rFonts w:ascii="Times New Roman" w:hAnsi="Times New Roman" w:cs="Times New Roman"/>
          <w:sz w:val="28"/>
          <w:szCs w:val="28"/>
        </w:rPr>
        <w:t xml:space="preserve">Календарно-тематическое </w:t>
      </w:r>
      <w:proofErr w:type="gramStart"/>
      <w:r w:rsidRPr="00397601">
        <w:rPr>
          <w:rStyle w:val="FontStyle132"/>
          <w:rFonts w:ascii="Times New Roman" w:hAnsi="Times New Roman" w:cs="Times New Roman"/>
          <w:sz w:val="28"/>
          <w:szCs w:val="28"/>
        </w:rPr>
        <w:t xml:space="preserve">планирование </w:t>
      </w:r>
      <w:r w:rsidRPr="00397601">
        <w:rPr>
          <w:rStyle w:val="FontStyle132"/>
          <w:rFonts w:ascii="Times New Roman" w:hAnsi="Times New Roman" w:cs="Times New Roman"/>
          <w:sz w:val="28"/>
          <w:szCs w:val="28"/>
        </w:rPr>
        <w:t xml:space="preserve"> 9</w:t>
      </w:r>
      <w:proofErr w:type="gramEnd"/>
      <w:r w:rsidRPr="00397601">
        <w:rPr>
          <w:rStyle w:val="FontStyle132"/>
          <w:rFonts w:ascii="Times New Roman" w:hAnsi="Times New Roman" w:cs="Times New Roman"/>
          <w:sz w:val="28"/>
          <w:szCs w:val="28"/>
        </w:rPr>
        <w:t xml:space="preserve"> </w:t>
      </w:r>
      <w:r w:rsidRPr="00397601">
        <w:rPr>
          <w:rStyle w:val="FontStyle132"/>
          <w:rFonts w:ascii="Times New Roman" w:hAnsi="Times New Roman" w:cs="Times New Roman"/>
          <w:sz w:val="28"/>
          <w:szCs w:val="28"/>
        </w:rPr>
        <w:t>класс (34 ч)</w:t>
      </w:r>
    </w:p>
    <w:tbl>
      <w:tblPr>
        <w:tblW w:w="12225" w:type="dxa"/>
        <w:tblInd w:w="-108" w:type="dxa"/>
        <w:shd w:val="clear" w:color="auto" w:fill="FFFFFF"/>
        <w:tblCellMar>
          <w:left w:w="0" w:type="dxa"/>
          <w:right w:w="0" w:type="dxa"/>
        </w:tblCellMar>
        <w:tblLook w:val="04A0" w:firstRow="1" w:lastRow="0" w:firstColumn="1" w:lastColumn="0" w:noHBand="0" w:noVBand="1"/>
      </w:tblPr>
      <w:tblGrid>
        <w:gridCol w:w="1062"/>
        <w:gridCol w:w="1202"/>
        <w:gridCol w:w="5536"/>
        <w:gridCol w:w="1630"/>
        <w:gridCol w:w="1944"/>
        <w:gridCol w:w="851"/>
      </w:tblGrid>
      <w:tr w:rsidR="00397601" w:rsidRPr="00397601" w:rsidTr="00397601">
        <w:trPr>
          <w:trHeight w:val="664"/>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bookmarkStart w:id="1" w:name="95cc4e13f6799b18664fee26bd95338e7a1b084f"/>
            <w:bookmarkStart w:id="2" w:name="1"/>
            <w:bookmarkEnd w:id="1"/>
            <w:bookmarkEnd w:id="2"/>
            <w:r w:rsidRPr="00427C1C">
              <w:rPr>
                <w:rFonts w:ascii="Times New Roman" w:eastAsia="Times New Roman" w:hAnsi="Times New Roman" w:cs="Times New Roman"/>
                <w:color w:val="000000"/>
                <w:sz w:val="28"/>
                <w:szCs w:val="28"/>
              </w:rPr>
              <w:t>№</w:t>
            </w:r>
          </w:p>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proofErr w:type="gramStart"/>
            <w:r w:rsidRPr="00427C1C">
              <w:rPr>
                <w:rFonts w:ascii="Times New Roman" w:eastAsia="Times New Roman" w:hAnsi="Times New Roman" w:cs="Times New Roman"/>
                <w:color w:val="000000"/>
                <w:sz w:val="28"/>
                <w:szCs w:val="28"/>
              </w:rPr>
              <w:t>п</w:t>
            </w:r>
            <w:proofErr w:type="gramEnd"/>
            <w:r w:rsidRPr="00427C1C">
              <w:rPr>
                <w:rFonts w:ascii="Times New Roman" w:eastAsia="Times New Roman" w:hAnsi="Times New Roman" w:cs="Times New Roman"/>
                <w:color w:val="000000"/>
                <w:sz w:val="28"/>
                <w:szCs w:val="28"/>
              </w:rPr>
              <w:t>/п</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Разделы</w:t>
            </w: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Тема урока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 xml:space="preserve">Количество </w:t>
            </w:r>
          </w:p>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proofErr w:type="gramStart"/>
            <w:r w:rsidRPr="00427C1C">
              <w:rPr>
                <w:rFonts w:ascii="Times New Roman" w:eastAsia="Times New Roman" w:hAnsi="Times New Roman" w:cs="Times New Roman"/>
                <w:color w:val="000000"/>
                <w:sz w:val="28"/>
                <w:szCs w:val="28"/>
              </w:rPr>
              <w:t>часов</w:t>
            </w:r>
            <w:proofErr w:type="gramEnd"/>
          </w:p>
        </w:tc>
        <w:tc>
          <w:tcPr>
            <w:tcW w:w="2795" w:type="dxa"/>
            <w:gridSpan w:val="2"/>
            <w:vMerge w:val="restart"/>
            <w:tcBorders>
              <w:top w:val="nil"/>
              <w:left w:val="single" w:sz="4" w:space="0" w:color="auto"/>
              <w:bottom w:val="nil"/>
              <w:right w:val="single" w:sz="8" w:space="0" w:color="000000"/>
            </w:tcBorders>
            <w:shd w:val="clear" w:color="auto" w:fill="FFFFFF"/>
          </w:tcPr>
          <w:p w:rsidR="00397601" w:rsidRPr="00397601" w:rsidRDefault="00397601">
            <w:pPr>
              <w:rPr>
                <w:rFonts w:ascii="Times New Roman" w:eastAsia="Times New Roman" w:hAnsi="Times New Roman" w:cs="Times New Roman"/>
                <w:color w:val="000000"/>
                <w:sz w:val="28"/>
                <w:szCs w:val="28"/>
              </w:rPr>
            </w:pPr>
          </w:p>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F104C2">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67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Раздел 1.  Политика и социальное управление</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13</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both"/>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Политика и власть</w:t>
            </w:r>
            <w:r w:rsidRPr="00427C1C">
              <w:rPr>
                <w:rFonts w:ascii="Times New Roman" w:eastAsia="Times New Roman" w:hAnsi="Times New Roman" w:cs="Times New Roman"/>
                <w:i/>
                <w:iCs/>
                <w:color w:val="000000"/>
                <w:sz w:val="28"/>
                <w:szCs w:val="28"/>
              </w:rPr>
              <w:t>.</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20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Понятие и признаки государства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2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3</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Внутренние и внешние функции государства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4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4</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Формы государства: территориально-государственное устройство</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20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5</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Формы государства: формы правления</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6</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Политические режимы</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7</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both"/>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Правовое государство. Разделение властей.</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8</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 xml:space="preserve">Гражданское общество.  Местное </w:t>
            </w:r>
            <w:r w:rsidRPr="00427C1C">
              <w:rPr>
                <w:rFonts w:ascii="Times New Roman" w:eastAsia="Times New Roman" w:hAnsi="Times New Roman" w:cs="Times New Roman"/>
                <w:color w:val="000000"/>
                <w:sz w:val="28"/>
                <w:szCs w:val="28"/>
              </w:rPr>
              <w:lastRenderedPageBreak/>
              <w:t>самоуправление</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lastRenderedPageBreak/>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lastRenderedPageBreak/>
              <w:t>9</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Участие граждан в политической жизни. Опасность политического экстремизма.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10</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Политические партии и движения, их роль в общественной жизни</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40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11</w:t>
            </w:r>
          </w:p>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НРК</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 xml:space="preserve">Политические партии и </w:t>
            </w:r>
            <w:proofErr w:type="gramStart"/>
            <w:r w:rsidRPr="00427C1C">
              <w:rPr>
                <w:rFonts w:ascii="Times New Roman" w:eastAsia="Times New Roman" w:hAnsi="Times New Roman" w:cs="Times New Roman"/>
                <w:color w:val="000000"/>
                <w:sz w:val="28"/>
                <w:szCs w:val="28"/>
              </w:rPr>
              <w:t>движения  в</w:t>
            </w:r>
            <w:proofErr w:type="gramEnd"/>
            <w:r w:rsidRPr="00427C1C">
              <w:rPr>
                <w:rFonts w:ascii="Times New Roman" w:eastAsia="Times New Roman" w:hAnsi="Times New Roman" w:cs="Times New Roman"/>
                <w:color w:val="000000"/>
                <w:sz w:val="28"/>
                <w:szCs w:val="28"/>
              </w:rPr>
              <w:t xml:space="preserve"> РФ. Участие партий в выборах</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32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12</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Влияние СМИ на политическую жизнь общества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13</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Урок обобщение: «Роль политики в жизни общества»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67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Раздел № 2. Право</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21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14</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Право и его роль в жизни общества и государства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24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15</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Понятие нормы права. Нормативный правовой акт. Система законодательства.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24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16</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Понятие правоотношения как форма общественных отношений</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17</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 xml:space="preserve">Признаки и виды правонарушений. Понятие и </w:t>
            </w:r>
            <w:proofErr w:type="gramStart"/>
            <w:r w:rsidRPr="00427C1C">
              <w:rPr>
                <w:rFonts w:ascii="Times New Roman" w:eastAsia="Times New Roman" w:hAnsi="Times New Roman" w:cs="Times New Roman"/>
                <w:color w:val="000000"/>
                <w:sz w:val="28"/>
                <w:szCs w:val="28"/>
              </w:rPr>
              <w:t>виды  юридической</w:t>
            </w:r>
            <w:proofErr w:type="gramEnd"/>
            <w:r w:rsidRPr="00427C1C">
              <w:rPr>
                <w:rFonts w:ascii="Times New Roman" w:eastAsia="Times New Roman" w:hAnsi="Times New Roman" w:cs="Times New Roman"/>
                <w:color w:val="000000"/>
                <w:sz w:val="28"/>
                <w:szCs w:val="28"/>
              </w:rPr>
              <w:t xml:space="preserve">  ответственности.</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18</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both"/>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Правоохранительные органы. Судебная система РФ.</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397601" w:rsidRPr="00397601" w:rsidTr="00397601">
        <w:trPr>
          <w:trHeight w:val="3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19</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rPr>
                <w:rFonts w:ascii="Times New Roman" w:eastAsia="Times New Roman" w:hAnsi="Times New Roman" w:cs="Times New Roman"/>
                <w:color w:val="000000"/>
                <w:sz w:val="28"/>
                <w:szCs w:val="28"/>
              </w:rPr>
            </w:pPr>
            <w:proofErr w:type="gramStart"/>
            <w:r w:rsidRPr="00427C1C">
              <w:rPr>
                <w:rFonts w:ascii="Times New Roman" w:eastAsia="Times New Roman" w:hAnsi="Times New Roman" w:cs="Times New Roman"/>
                <w:color w:val="000000"/>
                <w:sz w:val="28"/>
                <w:szCs w:val="28"/>
              </w:rPr>
              <w:t>Конституция  Российской</w:t>
            </w:r>
            <w:proofErr w:type="gramEnd"/>
            <w:r w:rsidRPr="00427C1C">
              <w:rPr>
                <w:rFonts w:ascii="Times New Roman" w:eastAsia="Times New Roman" w:hAnsi="Times New Roman" w:cs="Times New Roman"/>
                <w:color w:val="000000"/>
                <w:sz w:val="28"/>
                <w:szCs w:val="28"/>
              </w:rPr>
              <w:t xml:space="preserve"> Федерации</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397601" w:rsidRPr="00427C1C" w:rsidRDefault="00397601"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bottom w:val="single" w:sz="8" w:space="0" w:color="000000"/>
              <w:right w:val="single" w:sz="8" w:space="0" w:color="000000"/>
            </w:tcBorders>
            <w:shd w:val="clear" w:color="auto" w:fill="FFFFFF"/>
          </w:tcPr>
          <w:p w:rsidR="00397601" w:rsidRPr="00397601" w:rsidRDefault="00397601"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rPr>
          <w:trHeight w:val="58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20</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Основы конституционного строя РФ. Органы государственной власти в РФ. Взаимоотношения органов государственной власти и граждан.</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2795" w:type="dxa"/>
            <w:gridSpan w:val="2"/>
            <w:vMerge w:val="restart"/>
            <w:tcBorders>
              <w:left w:val="single" w:sz="4" w:space="0" w:color="auto"/>
              <w:right w:val="single" w:sz="8" w:space="0" w:color="000000"/>
            </w:tcBorders>
            <w:shd w:val="clear" w:color="auto" w:fill="FFFFFF"/>
          </w:tcPr>
          <w:p w:rsidR="00427C1C" w:rsidRPr="00397601" w:rsidRDefault="00427C1C" w:rsidP="00427C1C">
            <w:pPr>
              <w:spacing w:after="0" w:line="240" w:lineRule="auto"/>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21</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Понятие прав, свобод и обязанностей</w:t>
            </w:r>
          </w:p>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 </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22</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Права и свободы человека и гражданина РФ, их гарантии. Конституционные обязанности гражданина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23</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Права ребёнка и их защита. Особенности правового статуса несовершеннолетних.</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rPr>
          <w:trHeight w:val="2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24</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Механизмы реализации и защиты прав человека и гражданина в РФ.</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rPr>
          <w:trHeight w:val="2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25</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Гражданские правоотношения. Право собственности.</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rPr>
                <w:rFonts w:ascii="Times New Roman" w:eastAsia="Times New Roman" w:hAnsi="Times New Roman" w:cs="Times New Roman"/>
                <w:color w:val="000000"/>
                <w:sz w:val="28"/>
                <w:szCs w:val="28"/>
              </w:rPr>
            </w:pPr>
          </w:p>
        </w:tc>
      </w:tr>
      <w:tr w:rsidR="00427C1C" w:rsidRPr="00397601" w:rsidTr="00397601">
        <w:trPr>
          <w:trHeight w:val="20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26</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Основные виды гражданско-правовых договоров. Права потребителей.</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27</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Право на труди трудовые правоотношения. Трудоустройство несовершеннолетних.</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rPr>
          <w:trHeight w:val="14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lastRenderedPageBreak/>
              <w:t>28</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Семейные правоотношения. Права и обязанности родителей и детей.</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rPr>
          <w:trHeight w:val="160"/>
        </w:trPr>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29</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Административные правоотношения, правонарушения и наказания.</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30</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Уголовное право. Уголовная ответственность несовершеннолетних.</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31</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Социальные права граждан</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32</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both"/>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Международно-правовая защита жертв вооруженных конфликтов.</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33</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Правовое регулирование отношений в области образования</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i/>
                <w:iCs/>
                <w:color w:val="000000"/>
                <w:sz w:val="28"/>
                <w:szCs w:val="28"/>
              </w:rPr>
              <w:t>34</w:t>
            </w:r>
          </w:p>
        </w:tc>
        <w:tc>
          <w:tcPr>
            <w:tcW w:w="12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c>
          <w:tcPr>
            <w:tcW w:w="5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r w:rsidRPr="00427C1C">
              <w:rPr>
                <w:rFonts w:ascii="Times New Roman" w:eastAsia="Times New Roman" w:hAnsi="Times New Roman" w:cs="Times New Roman"/>
                <w:color w:val="000000"/>
                <w:sz w:val="28"/>
                <w:szCs w:val="28"/>
              </w:rPr>
              <w:t>Итоговое повторение за курс 9 класса</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i/>
                <w:iCs/>
                <w:color w:val="000000"/>
                <w:sz w:val="28"/>
                <w:szCs w:val="28"/>
                <w:u w:val="single"/>
              </w:rPr>
              <w:t>1</w:t>
            </w:r>
          </w:p>
        </w:tc>
        <w:tc>
          <w:tcPr>
            <w:tcW w:w="2795" w:type="dxa"/>
            <w:gridSpan w:val="2"/>
            <w:vMerge/>
            <w:tcBorders>
              <w:left w:val="single" w:sz="4" w:space="0" w:color="auto"/>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r>
      <w:tr w:rsidR="00427C1C" w:rsidRPr="00397601" w:rsidTr="00397601">
        <w:tc>
          <w:tcPr>
            <w:tcW w:w="780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ИТОГО</w:t>
            </w:r>
          </w:p>
        </w:tc>
        <w:tc>
          <w:tcPr>
            <w:tcW w:w="1630"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jc w:val="center"/>
              <w:rPr>
                <w:rFonts w:ascii="Times New Roman" w:eastAsia="Times New Roman" w:hAnsi="Times New Roman" w:cs="Times New Roman"/>
                <w:color w:val="000000"/>
                <w:sz w:val="28"/>
                <w:szCs w:val="28"/>
              </w:rPr>
            </w:pPr>
            <w:r w:rsidRPr="00427C1C">
              <w:rPr>
                <w:rFonts w:ascii="Times New Roman" w:eastAsia="Times New Roman" w:hAnsi="Times New Roman" w:cs="Times New Roman"/>
                <w:b/>
                <w:bCs/>
                <w:color w:val="000000"/>
                <w:sz w:val="28"/>
                <w:szCs w:val="28"/>
              </w:rPr>
              <w:t>34</w:t>
            </w:r>
          </w:p>
        </w:tc>
        <w:tc>
          <w:tcPr>
            <w:tcW w:w="1944" w:type="dxa"/>
            <w:tcBorders>
              <w:left w:val="single" w:sz="4" w:space="0" w:color="auto"/>
              <w:bottom w:val="nil"/>
              <w:right w:val="single" w:sz="8" w:space="0" w:color="000000"/>
            </w:tcBorders>
            <w:shd w:val="clear" w:color="auto" w:fill="FFFFFF"/>
          </w:tcPr>
          <w:p w:rsidR="00427C1C" w:rsidRPr="00397601" w:rsidRDefault="00427C1C" w:rsidP="00427C1C">
            <w:pPr>
              <w:spacing w:after="0" w:line="240" w:lineRule="auto"/>
              <w:jc w:val="center"/>
              <w:rPr>
                <w:rFonts w:ascii="Times New Roman" w:eastAsia="Times New Roman" w:hAnsi="Times New Roman" w:cs="Times New Roman"/>
                <w:color w:val="000000"/>
                <w:sz w:val="28"/>
                <w:szCs w:val="28"/>
              </w:rPr>
            </w:pPr>
          </w:p>
        </w:tc>
        <w:tc>
          <w:tcPr>
            <w:tcW w:w="851"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427C1C" w:rsidRPr="00427C1C" w:rsidRDefault="00427C1C" w:rsidP="00427C1C">
            <w:pPr>
              <w:spacing w:after="0" w:line="240" w:lineRule="auto"/>
              <w:rPr>
                <w:rFonts w:ascii="Times New Roman" w:eastAsia="Times New Roman" w:hAnsi="Times New Roman" w:cs="Times New Roman"/>
                <w:color w:val="000000"/>
                <w:sz w:val="28"/>
                <w:szCs w:val="28"/>
              </w:rPr>
            </w:pPr>
          </w:p>
        </w:tc>
      </w:tr>
    </w:tbl>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B258CB" w:rsidRPr="00397601" w:rsidRDefault="00B258CB" w:rsidP="009E47C5">
      <w:pPr>
        <w:rPr>
          <w:rFonts w:ascii="Times New Roman" w:hAnsi="Times New Roman" w:cs="Times New Roman"/>
          <w:sz w:val="28"/>
          <w:szCs w:val="28"/>
        </w:rPr>
      </w:pPr>
    </w:p>
    <w:p w:rsidR="009E47C5" w:rsidRPr="00397601" w:rsidRDefault="009E47C5">
      <w:pPr>
        <w:rPr>
          <w:rFonts w:ascii="Times New Roman" w:hAnsi="Times New Roman" w:cs="Times New Roman"/>
          <w:sz w:val="28"/>
          <w:szCs w:val="28"/>
        </w:rPr>
      </w:pPr>
    </w:p>
    <w:sectPr w:rsidR="009E47C5" w:rsidRPr="00397601" w:rsidSect="00B258C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5FA3"/>
    <w:multiLevelType w:val="hybridMultilevel"/>
    <w:tmpl w:val="40F8CF24"/>
    <w:lvl w:ilvl="0" w:tplc="1E609636">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31A1121"/>
    <w:multiLevelType w:val="multilevel"/>
    <w:tmpl w:val="93A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C52E18"/>
    <w:multiLevelType w:val="multilevel"/>
    <w:tmpl w:val="3858F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6C7309"/>
    <w:multiLevelType w:val="hybridMultilevel"/>
    <w:tmpl w:val="01D4A2DE"/>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A154418"/>
    <w:multiLevelType w:val="multilevel"/>
    <w:tmpl w:val="3C80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887113"/>
    <w:multiLevelType w:val="hybridMultilevel"/>
    <w:tmpl w:val="533A3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596C43"/>
    <w:multiLevelType w:val="multilevel"/>
    <w:tmpl w:val="053E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031F4A"/>
    <w:multiLevelType w:val="hybridMultilevel"/>
    <w:tmpl w:val="2D58D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6E67A1"/>
    <w:multiLevelType w:val="multilevel"/>
    <w:tmpl w:val="CE9A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66D25"/>
    <w:multiLevelType w:val="hybridMultilevel"/>
    <w:tmpl w:val="DD187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450C1B41"/>
    <w:multiLevelType w:val="multilevel"/>
    <w:tmpl w:val="83E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1311CE"/>
    <w:multiLevelType w:val="multilevel"/>
    <w:tmpl w:val="7D50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EB539C"/>
    <w:multiLevelType w:val="multilevel"/>
    <w:tmpl w:val="B5C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F030A3"/>
    <w:multiLevelType w:val="hybridMultilevel"/>
    <w:tmpl w:val="109EFA90"/>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D950060"/>
    <w:multiLevelType w:val="multilevel"/>
    <w:tmpl w:val="078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0B5182"/>
    <w:multiLevelType w:val="multilevel"/>
    <w:tmpl w:val="82266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4E3459"/>
    <w:multiLevelType w:val="multilevel"/>
    <w:tmpl w:val="CB8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F668A0"/>
    <w:multiLevelType w:val="hybridMultilevel"/>
    <w:tmpl w:val="10D4F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16821E0"/>
    <w:multiLevelType w:val="hybridMultilevel"/>
    <w:tmpl w:val="07E436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9F5B76"/>
    <w:multiLevelType w:val="multilevel"/>
    <w:tmpl w:val="06CA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3E70EE"/>
    <w:multiLevelType w:val="hybridMultilevel"/>
    <w:tmpl w:val="5228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C31C80"/>
    <w:multiLevelType w:val="multilevel"/>
    <w:tmpl w:val="25E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8F1EC5"/>
    <w:multiLevelType w:val="hybridMultilevel"/>
    <w:tmpl w:val="21A8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9D08CB"/>
    <w:multiLevelType w:val="hybridMultilevel"/>
    <w:tmpl w:val="E7B248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8647044"/>
    <w:multiLevelType w:val="hybridMultilevel"/>
    <w:tmpl w:val="73561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F50281"/>
    <w:multiLevelType w:val="multilevel"/>
    <w:tmpl w:val="63B813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num>
  <w:num w:numId="7">
    <w:abstractNumId w:val="2"/>
  </w:num>
  <w:num w:numId="8">
    <w:abstractNumId w:val="17"/>
  </w:num>
  <w:num w:numId="9">
    <w:abstractNumId w:val="13"/>
  </w:num>
  <w:num w:numId="10">
    <w:abstractNumId w:val="19"/>
  </w:num>
  <w:num w:numId="11">
    <w:abstractNumId w:val="9"/>
  </w:num>
  <w:num w:numId="12">
    <w:abstractNumId w:val="25"/>
  </w:num>
  <w:num w:numId="13">
    <w:abstractNumId w:val="14"/>
  </w:num>
  <w:num w:numId="14">
    <w:abstractNumId w:val="15"/>
  </w:num>
  <w:num w:numId="15">
    <w:abstractNumId w:val="2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28"/>
  </w:num>
  <w:num w:numId="20">
    <w:abstractNumId w:val="10"/>
  </w:num>
  <w:num w:numId="21">
    <w:abstractNumId w:val="26"/>
  </w:num>
  <w:num w:numId="22">
    <w:abstractNumId w:val="12"/>
  </w:num>
  <w:num w:numId="23">
    <w:abstractNumId w:val="20"/>
  </w:num>
  <w:num w:numId="24">
    <w:abstractNumId w:val="24"/>
  </w:num>
  <w:num w:numId="25">
    <w:abstractNumId w:val="1"/>
  </w:num>
  <w:num w:numId="26">
    <w:abstractNumId w:val="21"/>
  </w:num>
  <w:num w:numId="27">
    <w:abstractNumId w:val="11"/>
  </w:num>
  <w:num w:numId="28">
    <w:abstractNumId w:val="30"/>
  </w:num>
  <w:num w:numId="29">
    <w:abstractNumId w:val="2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E47C5"/>
    <w:rsid w:val="00081ADD"/>
    <w:rsid w:val="00192CAE"/>
    <w:rsid w:val="001969AC"/>
    <w:rsid w:val="00397601"/>
    <w:rsid w:val="00427C1C"/>
    <w:rsid w:val="0049248B"/>
    <w:rsid w:val="005827EF"/>
    <w:rsid w:val="00592D90"/>
    <w:rsid w:val="006039FA"/>
    <w:rsid w:val="00646624"/>
    <w:rsid w:val="00685304"/>
    <w:rsid w:val="00700F0E"/>
    <w:rsid w:val="0075355B"/>
    <w:rsid w:val="00814E50"/>
    <w:rsid w:val="008C3E04"/>
    <w:rsid w:val="008F16DB"/>
    <w:rsid w:val="008F429F"/>
    <w:rsid w:val="009E47C5"/>
    <w:rsid w:val="00AD636C"/>
    <w:rsid w:val="00B02EB5"/>
    <w:rsid w:val="00B258CB"/>
    <w:rsid w:val="00BB2A03"/>
    <w:rsid w:val="00BD2606"/>
    <w:rsid w:val="00C25E61"/>
    <w:rsid w:val="00C53AEA"/>
    <w:rsid w:val="00E01A4D"/>
    <w:rsid w:val="00EE63BA"/>
    <w:rsid w:val="00F73E6C"/>
    <w:rsid w:val="00FE5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223F95-8911-41B4-846F-396E8E74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3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9E47C5"/>
  </w:style>
  <w:style w:type="character" w:customStyle="1" w:styleId="c0">
    <w:name w:val="c0"/>
    <w:basedOn w:val="a0"/>
    <w:rsid w:val="009E47C5"/>
  </w:style>
  <w:style w:type="paragraph" w:styleId="a3">
    <w:name w:val="No Spacing"/>
    <w:link w:val="a4"/>
    <w:uiPriority w:val="1"/>
    <w:qFormat/>
    <w:rsid w:val="009E47C5"/>
    <w:pPr>
      <w:widowControl w:val="0"/>
      <w:autoSpaceDE w:val="0"/>
      <w:autoSpaceDN w:val="0"/>
      <w:adjustRightInd w:val="0"/>
      <w:spacing w:after="0" w:line="240" w:lineRule="auto"/>
    </w:pPr>
    <w:rPr>
      <w:rFonts w:ascii="Times New Roman" w:hAnsi="Times New Roman" w:cs="Times New Roman"/>
      <w:sz w:val="20"/>
      <w:szCs w:val="20"/>
    </w:rPr>
  </w:style>
  <w:style w:type="paragraph" w:styleId="a5">
    <w:name w:val="List"/>
    <w:basedOn w:val="a"/>
    <w:rsid w:val="009E47C5"/>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11pt">
    <w:name w:val="Основной текст + 11 pt"/>
    <w:aliases w:val="Полужирный"/>
    <w:basedOn w:val="a0"/>
    <w:rsid w:val="009E47C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pt0">
    <w:name w:val="Основной текст + 11 pt;Полужирный"/>
    <w:basedOn w:val="a0"/>
    <w:rsid w:val="009E47C5"/>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411pt">
    <w:name w:val="Основной текст (4) + 11 pt"/>
    <w:basedOn w:val="a0"/>
    <w:rsid w:val="009E47C5"/>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95pt0pt">
    <w:name w:val="Основной текст (4) + 9;5 pt;Интервал 0 pt"/>
    <w:basedOn w:val="a0"/>
    <w:rsid w:val="009E47C5"/>
    <w:rPr>
      <w:rFonts w:ascii="Times New Roman" w:eastAsia="Times New Roman" w:hAnsi="Times New Roman" w:cs="Times New Roman"/>
      <w:b w:val="0"/>
      <w:bCs w:val="0"/>
      <w:i w:val="0"/>
      <w:iCs w:val="0"/>
      <w:smallCaps w:val="0"/>
      <w:strike w:val="0"/>
      <w:spacing w:val="10"/>
      <w:sz w:val="19"/>
      <w:szCs w:val="19"/>
      <w:shd w:val="clear" w:color="auto" w:fill="FFFFFF"/>
    </w:rPr>
  </w:style>
  <w:style w:type="character" w:customStyle="1" w:styleId="5TimesNewRoman11pt">
    <w:name w:val="Основной текст (5) + Times New Roman;11 pt;Не полужирный"/>
    <w:basedOn w:val="a0"/>
    <w:rsid w:val="009E47C5"/>
    <w:rPr>
      <w:rFonts w:ascii="Times New Roman" w:eastAsia="Times New Roman" w:hAnsi="Times New Roman" w:cs="Times New Roman"/>
      <w:b/>
      <w:bCs/>
      <w:sz w:val="22"/>
      <w:szCs w:val="22"/>
      <w:shd w:val="clear" w:color="auto" w:fill="FFFFFF"/>
    </w:rPr>
  </w:style>
  <w:style w:type="character" w:customStyle="1" w:styleId="5TimesNewRoman11pt0">
    <w:name w:val="Основной текст (5) + Times New Roman;11 pt"/>
    <w:basedOn w:val="a0"/>
    <w:rsid w:val="009E47C5"/>
    <w:rPr>
      <w:rFonts w:ascii="Times New Roman" w:eastAsia="Times New Roman" w:hAnsi="Times New Roman" w:cs="Times New Roman"/>
      <w:sz w:val="22"/>
      <w:szCs w:val="22"/>
      <w:shd w:val="clear" w:color="auto" w:fill="FFFFFF"/>
    </w:rPr>
  </w:style>
  <w:style w:type="character" w:customStyle="1" w:styleId="5TimesNewRoman">
    <w:name w:val="Основной текст (5) + Times New Roman"/>
    <w:aliases w:val="11 pt,Не полужирный"/>
    <w:basedOn w:val="a0"/>
    <w:rsid w:val="009E47C5"/>
    <w:rPr>
      <w:rFonts w:ascii="Times New Roman" w:eastAsia="Times New Roman" w:hAnsi="Times New Roman" w:cs="Times New Roman" w:hint="default"/>
      <w:sz w:val="22"/>
      <w:szCs w:val="22"/>
      <w:shd w:val="clear" w:color="auto" w:fill="FFFFFF"/>
    </w:rPr>
  </w:style>
  <w:style w:type="character" w:customStyle="1" w:styleId="105pt">
    <w:name w:val="Основной текст + 10;5 pt"/>
    <w:basedOn w:val="a0"/>
    <w:rsid w:val="009E47C5"/>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05pt0">
    <w:name w:val="Основной текст + 10;5 pt;Полужирный"/>
    <w:basedOn w:val="a0"/>
    <w:rsid w:val="009E47C5"/>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
    <w:name w:val="Основной текст (7) + Не полужирный"/>
    <w:basedOn w:val="a0"/>
    <w:rsid w:val="009E47C5"/>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8">
    <w:name w:val="Основной текст (8) + Полужирный"/>
    <w:basedOn w:val="a0"/>
    <w:rsid w:val="009E47C5"/>
    <w:rPr>
      <w:rFonts w:ascii="Times New Roman" w:eastAsia="Times New Roman" w:hAnsi="Times New Roman" w:cs="Times New Roman"/>
      <w:b/>
      <w:bCs/>
      <w:shd w:val="clear" w:color="auto" w:fill="FFFFFF"/>
    </w:rPr>
  </w:style>
  <w:style w:type="character" w:customStyle="1" w:styleId="c2">
    <w:name w:val="c2"/>
    <w:basedOn w:val="a0"/>
    <w:rsid w:val="009E47C5"/>
  </w:style>
  <w:style w:type="paragraph" w:customStyle="1" w:styleId="c18">
    <w:name w:val="c18"/>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9E47C5"/>
  </w:style>
  <w:style w:type="character" w:customStyle="1" w:styleId="c16">
    <w:name w:val="c16"/>
    <w:basedOn w:val="a0"/>
    <w:rsid w:val="009E47C5"/>
  </w:style>
  <w:style w:type="character" w:customStyle="1" w:styleId="c1">
    <w:name w:val="c1"/>
    <w:basedOn w:val="a0"/>
    <w:rsid w:val="009E47C5"/>
  </w:style>
  <w:style w:type="paragraph" w:styleId="a6">
    <w:name w:val="List Paragraph"/>
    <w:basedOn w:val="a"/>
    <w:qFormat/>
    <w:rsid w:val="009E47C5"/>
    <w:pPr>
      <w:widowControl w:val="0"/>
      <w:autoSpaceDE w:val="0"/>
      <w:autoSpaceDN w:val="0"/>
      <w:adjustRightInd w:val="0"/>
      <w:spacing w:after="0" w:line="240" w:lineRule="auto"/>
      <w:ind w:left="720"/>
      <w:contextualSpacing/>
    </w:pPr>
    <w:rPr>
      <w:rFonts w:ascii="Times New Roman" w:hAnsi="Times New Roman" w:cs="Times New Roman"/>
      <w:sz w:val="20"/>
      <w:szCs w:val="20"/>
    </w:rPr>
  </w:style>
  <w:style w:type="character" w:customStyle="1" w:styleId="grame">
    <w:name w:val="grame"/>
    <w:basedOn w:val="a0"/>
    <w:rsid w:val="009E47C5"/>
  </w:style>
  <w:style w:type="character" w:customStyle="1" w:styleId="c3">
    <w:name w:val="c3"/>
    <w:basedOn w:val="a0"/>
    <w:rsid w:val="009E47C5"/>
  </w:style>
  <w:style w:type="character" w:customStyle="1" w:styleId="c11">
    <w:name w:val="c11"/>
    <w:basedOn w:val="a0"/>
    <w:rsid w:val="009E47C5"/>
  </w:style>
  <w:style w:type="paragraph" w:styleId="a7">
    <w:name w:val="Normal (Web)"/>
    <w:basedOn w:val="a"/>
    <w:uiPriority w:val="99"/>
    <w:unhideWhenUsed/>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текст (12)"/>
    <w:basedOn w:val="a0"/>
    <w:link w:val="121"/>
    <w:uiPriority w:val="99"/>
    <w:rsid w:val="009E47C5"/>
    <w:rPr>
      <w:rFonts w:ascii="Times New Roman" w:hAnsi="Times New Roman" w:cs="Times New Roman"/>
      <w:b/>
      <w:bCs/>
      <w:sz w:val="20"/>
      <w:szCs w:val="20"/>
      <w:shd w:val="clear" w:color="auto" w:fill="FFFFFF"/>
    </w:rPr>
  </w:style>
  <w:style w:type="paragraph" w:customStyle="1" w:styleId="121">
    <w:name w:val="Основной текст (12)1"/>
    <w:basedOn w:val="a"/>
    <w:link w:val="12"/>
    <w:uiPriority w:val="99"/>
    <w:rsid w:val="009E47C5"/>
    <w:pPr>
      <w:shd w:val="clear" w:color="auto" w:fill="FFFFFF"/>
      <w:spacing w:after="0" w:line="191" w:lineRule="exact"/>
      <w:jc w:val="center"/>
    </w:pPr>
    <w:rPr>
      <w:rFonts w:ascii="Times New Roman" w:hAnsi="Times New Roman" w:cs="Times New Roman"/>
      <w:b/>
      <w:bCs/>
      <w:sz w:val="20"/>
      <w:szCs w:val="20"/>
    </w:rPr>
  </w:style>
  <w:style w:type="paragraph" w:customStyle="1" w:styleId="c54">
    <w:name w:val="c54"/>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9E47C5"/>
  </w:style>
  <w:style w:type="character" w:customStyle="1" w:styleId="c8">
    <w:name w:val="c8"/>
    <w:basedOn w:val="a0"/>
    <w:rsid w:val="009E47C5"/>
  </w:style>
  <w:style w:type="paragraph" w:customStyle="1" w:styleId="c13">
    <w:name w:val="c13"/>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
    <w:name w:val="c4"/>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9E47C5"/>
  </w:style>
  <w:style w:type="paragraph" w:customStyle="1" w:styleId="1">
    <w:name w:val="Без интервала1"/>
    <w:uiPriority w:val="1"/>
    <w:qFormat/>
    <w:rsid w:val="009E47C5"/>
    <w:pPr>
      <w:spacing w:after="0" w:line="240" w:lineRule="auto"/>
    </w:pPr>
    <w:rPr>
      <w:rFonts w:ascii="Calibri" w:eastAsia="Times New Roman" w:hAnsi="Calibri" w:cs="Times New Roman"/>
      <w:lang w:eastAsia="en-US"/>
    </w:rPr>
  </w:style>
  <w:style w:type="character" w:customStyle="1" w:styleId="c10">
    <w:name w:val="c10"/>
    <w:basedOn w:val="a0"/>
    <w:rsid w:val="009E47C5"/>
  </w:style>
  <w:style w:type="paragraph" w:customStyle="1" w:styleId="c14">
    <w:name w:val="c14"/>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5">
    <w:name w:val="c65"/>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locked/>
    <w:rsid w:val="009E47C5"/>
    <w:rPr>
      <w:rFonts w:ascii="Times New Roman" w:hAnsi="Times New Roman" w:cs="Times New Roman"/>
      <w:sz w:val="20"/>
      <w:szCs w:val="20"/>
    </w:rPr>
  </w:style>
  <w:style w:type="table" w:styleId="a8">
    <w:name w:val="Table Grid"/>
    <w:basedOn w:val="a1"/>
    <w:uiPriority w:val="59"/>
    <w:rsid w:val="009E47C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a"/>
    <w:rsid w:val="009E47C5"/>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32">
    <w:name w:val="Font Style132"/>
    <w:rsid w:val="009E47C5"/>
    <w:rPr>
      <w:rFonts w:ascii="Trebuchet MS" w:hAnsi="Trebuchet MS" w:cs="Trebuchet MS"/>
      <w:b/>
      <w:bCs/>
      <w:sz w:val="20"/>
      <w:szCs w:val="20"/>
    </w:rPr>
  </w:style>
  <w:style w:type="character" w:styleId="a9">
    <w:name w:val="Strong"/>
    <w:uiPriority w:val="22"/>
    <w:qFormat/>
    <w:rsid w:val="009E47C5"/>
    <w:rPr>
      <w:b/>
      <w:bCs/>
    </w:rPr>
  </w:style>
  <w:style w:type="paragraph" w:customStyle="1" w:styleId="c75">
    <w:name w:val="c75"/>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0">
    <w:name w:val="c60"/>
    <w:basedOn w:val="a"/>
    <w:rsid w:val="009E47C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BB2A0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B2A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307556">
      <w:bodyDiv w:val="1"/>
      <w:marLeft w:val="0"/>
      <w:marRight w:val="0"/>
      <w:marTop w:val="0"/>
      <w:marBottom w:val="0"/>
      <w:divBdr>
        <w:top w:val="none" w:sz="0" w:space="0" w:color="auto"/>
        <w:left w:val="none" w:sz="0" w:space="0" w:color="auto"/>
        <w:bottom w:val="none" w:sz="0" w:space="0" w:color="auto"/>
        <w:right w:val="none" w:sz="0" w:space="0" w:color="auto"/>
      </w:divBdr>
    </w:div>
    <w:div w:id="613362960">
      <w:bodyDiv w:val="1"/>
      <w:marLeft w:val="0"/>
      <w:marRight w:val="0"/>
      <w:marTop w:val="0"/>
      <w:marBottom w:val="0"/>
      <w:divBdr>
        <w:top w:val="none" w:sz="0" w:space="0" w:color="auto"/>
        <w:left w:val="none" w:sz="0" w:space="0" w:color="auto"/>
        <w:bottom w:val="none" w:sz="0" w:space="0" w:color="auto"/>
        <w:right w:val="none" w:sz="0" w:space="0" w:color="auto"/>
      </w:divBdr>
    </w:div>
    <w:div w:id="886650292">
      <w:bodyDiv w:val="1"/>
      <w:marLeft w:val="0"/>
      <w:marRight w:val="0"/>
      <w:marTop w:val="0"/>
      <w:marBottom w:val="0"/>
      <w:divBdr>
        <w:top w:val="none" w:sz="0" w:space="0" w:color="auto"/>
        <w:left w:val="none" w:sz="0" w:space="0" w:color="auto"/>
        <w:bottom w:val="none" w:sz="0" w:space="0" w:color="auto"/>
        <w:right w:val="none" w:sz="0" w:space="0" w:color="auto"/>
      </w:divBdr>
    </w:div>
    <w:div w:id="108036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11</Pages>
  <Words>2750</Words>
  <Characters>15675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user</cp:lastModifiedBy>
  <cp:revision>15</cp:revision>
  <cp:lastPrinted>2022-09-11T22:02:00Z</cp:lastPrinted>
  <dcterms:created xsi:type="dcterms:W3CDTF">2018-09-23T21:40:00Z</dcterms:created>
  <dcterms:modified xsi:type="dcterms:W3CDTF">2023-09-07T20:37:00Z</dcterms:modified>
</cp:coreProperties>
</file>